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4C745" w14:textId="77777777" w:rsidR="00D802CC" w:rsidRPr="00540E67" w:rsidRDefault="00D802CC" w:rsidP="00D802CC">
      <w:pPr>
        <w:jc w:val="center"/>
        <w:rPr>
          <w:rFonts w:ascii="Arial" w:hAnsi="Arial" w:cs="Arial"/>
          <w:b/>
        </w:rPr>
      </w:pPr>
      <w:r w:rsidRPr="00540E67">
        <w:rPr>
          <w:rFonts w:ascii="Arial" w:hAnsi="Arial" w:cs="Arial"/>
          <w:noProof/>
        </w:rPr>
        <w:drawing>
          <wp:anchor distT="0" distB="0" distL="114300" distR="114300" simplePos="0" relativeHeight="251660288" behindDoc="1" locked="0" layoutInCell="1" allowOverlap="1" wp14:anchorId="3B064047" wp14:editId="79DCAB92">
            <wp:simplePos x="0" y="0"/>
            <wp:positionH relativeFrom="column">
              <wp:posOffset>5695950</wp:posOffset>
            </wp:positionH>
            <wp:positionV relativeFrom="paragraph">
              <wp:posOffset>0</wp:posOffset>
            </wp:positionV>
            <wp:extent cx="1162050" cy="971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0E67">
        <w:rPr>
          <w:rFonts w:ascii="Arial" w:hAnsi="Arial" w:cs="Arial"/>
          <w:noProof/>
        </w:rPr>
        <w:drawing>
          <wp:anchor distT="0" distB="0" distL="114300" distR="114300" simplePos="0" relativeHeight="251659264" behindDoc="1" locked="0" layoutInCell="1" allowOverlap="1" wp14:anchorId="21AF00B1" wp14:editId="51BA5B7E">
            <wp:simplePos x="0" y="0"/>
            <wp:positionH relativeFrom="column">
              <wp:posOffset>-28575</wp:posOffset>
            </wp:positionH>
            <wp:positionV relativeFrom="paragraph">
              <wp:posOffset>0</wp:posOffset>
            </wp:positionV>
            <wp:extent cx="116205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0E67">
        <w:rPr>
          <w:rFonts w:ascii="Arial" w:hAnsi="Arial" w:cs="Arial"/>
          <w:b/>
        </w:rPr>
        <w:t>Nease High School - SAC Meeting Agenda</w:t>
      </w:r>
    </w:p>
    <w:p w14:paraId="07BDA964" w14:textId="35244A93" w:rsidR="00D802CC" w:rsidRPr="00540E67" w:rsidRDefault="00D802CC" w:rsidP="00D802CC">
      <w:pPr>
        <w:jc w:val="center"/>
        <w:rPr>
          <w:rFonts w:ascii="Arial" w:hAnsi="Arial" w:cs="Arial"/>
          <w:b/>
        </w:rPr>
      </w:pPr>
      <w:r w:rsidRPr="00540E67">
        <w:rPr>
          <w:rFonts w:ascii="Arial" w:hAnsi="Arial" w:cs="Arial"/>
          <w:b/>
        </w:rPr>
        <w:t xml:space="preserve">Thursday, </w:t>
      </w:r>
      <w:r w:rsidR="00C605E1">
        <w:rPr>
          <w:rFonts w:ascii="Arial" w:hAnsi="Arial" w:cs="Arial"/>
          <w:b/>
        </w:rPr>
        <w:t>October 15</w:t>
      </w:r>
      <w:r w:rsidR="00E91CD4">
        <w:rPr>
          <w:rFonts w:ascii="Arial" w:hAnsi="Arial" w:cs="Arial"/>
          <w:b/>
        </w:rPr>
        <w:t>th</w:t>
      </w:r>
      <w:r w:rsidRPr="00540E67">
        <w:rPr>
          <w:rFonts w:ascii="Arial" w:hAnsi="Arial" w:cs="Arial"/>
          <w:b/>
        </w:rPr>
        <w:t>, 20</w:t>
      </w:r>
      <w:r w:rsidR="00E91CD4">
        <w:rPr>
          <w:rFonts w:ascii="Arial" w:hAnsi="Arial" w:cs="Arial"/>
          <w:b/>
        </w:rPr>
        <w:t>20</w:t>
      </w:r>
    </w:p>
    <w:p w14:paraId="1218169B" w14:textId="10D135A2" w:rsidR="00D802CC" w:rsidRPr="00540E67" w:rsidRDefault="00E91CD4" w:rsidP="00D802CC">
      <w:pPr>
        <w:jc w:val="center"/>
        <w:rPr>
          <w:rFonts w:ascii="Arial" w:hAnsi="Arial" w:cs="Arial"/>
          <w:b/>
        </w:rPr>
      </w:pPr>
      <w:r>
        <w:rPr>
          <w:rFonts w:ascii="Arial" w:hAnsi="Arial" w:cs="Arial"/>
          <w:b/>
        </w:rPr>
        <w:t>Virtually from N</w:t>
      </w:r>
      <w:r w:rsidR="00D802CC" w:rsidRPr="00540E67">
        <w:rPr>
          <w:rFonts w:ascii="Arial" w:hAnsi="Arial" w:cs="Arial"/>
          <w:b/>
        </w:rPr>
        <w:t>ease High School Conference Room 104</w:t>
      </w:r>
    </w:p>
    <w:p w14:paraId="4127F167" w14:textId="77777777" w:rsidR="00D802CC" w:rsidRPr="00540E67" w:rsidRDefault="00D802CC" w:rsidP="00D802CC">
      <w:pPr>
        <w:spacing w:after="0" w:line="240" w:lineRule="auto"/>
        <w:jc w:val="center"/>
        <w:rPr>
          <w:rFonts w:ascii="Arial" w:hAnsi="Arial" w:cs="Arial"/>
          <w:b/>
          <w:sz w:val="28"/>
          <w:szCs w:val="28"/>
        </w:rPr>
      </w:pPr>
    </w:p>
    <w:p w14:paraId="3464E5FE" w14:textId="77777777" w:rsidR="00D802CC" w:rsidRPr="00540E67" w:rsidRDefault="00D802CC" w:rsidP="00D802CC">
      <w:pPr>
        <w:spacing w:line="240" w:lineRule="auto"/>
        <w:jc w:val="center"/>
        <w:rPr>
          <w:rFonts w:ascii="Arial" w:hAnsi="Arial" w:cs="Arial"/>
          <w:sz w:val="28"/>
          <w:szCs w:val="28"/>
        </w:rPr>
      </w:pPr>
      <w:r w:rsidRPr="00540E67">
        <w:rPr>
          <w:rFonts w:ascii="Arial" w:hAnsi="Arial" w:cs="Arial"/>
          <w:sz w:val="24"/>
          <w:szCs w:val="28"/>
        </w:rPr>
        <w:t>The School Advisory Council meetings are open to the public, all are welcome to attend</w:t>
      </w:r>
      <w:r w:rsidRPr="00540E67">
        <w:rPr>
          <w:rFonts w:ascii="Arial" w:hAnsi="Arial" w:cs="Arial"/>
          <w:sz w:val="28"/>
          <w:szCs w:val="28"/>
        </w:rPr>
        <w:t xml:space="preserve">. </w:t>
      </w:r>
    </w:p>
    <w:p w14:paraId="1DD8187E" w14:textId="77777777" w:rsidR="00D802CC" w:rsidRPr="00540E67" w:rsidRDefault="00D802CC" w:rsidP="00D802CC">
      <w:pPr>
        <w:spacing w:line="240" w:lineRule="auto"/>
        <w:jc w:val="center"/>
        <w:rPr>
          <w:rFonts w:ascii="Arial" w:hAnsi="Arial" w:cs="Arial"/>
          <w:b/>
          <w:sz w:val="44"/>
          <w:szCs w:val="44"/>
        </w:rPr>
      </w:pPr>
      <w:r w:rsidRPr="00540E67">
        <w:rPr>
          <w:rFonts w:ascii="Arial" w:hAnsi="Arial" w:cs="Arial"/>
          <w:b/>
          <w:sz w:val="44"/>
          <w:szCs w:val="44"/>
        </w:rPr>
        <w:t>Proposed Agenda</w:t>
      </w:r>
    </w:p>
    <w:p w14:paraId="06305DBD" w14:textId="13AF4CD3" w:rsidR="00D802CC" w:rsidRPr="008003E0" w:rsidRDefault="00D802CC" w:rsidP="00D802CC">
      <w:pPr>
        <w:numPr>
          <w:ilvl w:val="0"/>
          <w:numId w:val="1"/>
        </w:numPr>
        <w:spacing w:line="240" w:lineRule="auto"/>
        <w:rPr>
          <w:rFonts w:ascii="Arial" w:hAnsi="Arial" w:cs="Arial"/>
          <w:b/>
          <w:sz w:val="24"/>
          <w:szCs w:val="28"/>
        </w:rPr>
      </w:pPr>
      <w:r w:rsidRPr="008003E0">
        <w:rPr>
          <w:rFonts w:ascii="Arial" w:hAnsi="Arial" w:cs="Arial"/>
          <w:b/>
          <w:sz w:val="24"/>
          <w:szCs w:val="28"/>
        </w:rPr>
        <w:t>Welcome and Call to Order: 8:00 am</w:t>
      </w:r>
      <w:r w:rsidR="008003E0" w:rsidRPr="008003E0">
        <w:rPr>
          <w:rFonts w:ascii="Arial" w:hAnsi="Arial" w:cs="Arial"/>
          <w:b/>
          <w:sz w:val="24"/>
          <w:szCs w:val="28"/>
        </w:rPr>
        <w:t xml:space="preserve"> (</w:t>
      </w:r>
      <w:r w:rsidR="00E91CD4">
        <w:rPr>
          <w:rFonts w:ascii="Arial" w:hAnsi="Arial" w:cs="Arial"/>
          <w:b/>
          <w:sz w:val="24"/>
          <w:szCs w:val="28"/>
        </w:rPr>
        <w:t>Deanna Scheffer</w:t>
      </w:r>
      <w:r w:rsidR="008003E0" w:rsidRPr="008003E0">
        <w:rPr>
          <w:rFonts w:ascii="Arial" w:hAnsi="Arial" w:cs="Arial"/>
          <w:b/>
          <w:sz w:val="24"/>
          <w:szCs w:val="28"/>
        </w:rPr>
        <w:t>)</w:t>
      </w:r>
    </w:p>
    <w:p w14:paraId="0888C579" w14:textId="31579129" w:rsidR="008003E0" w:rsidRPr="008003E0" w:rsidRDefault="00BA1EC6" w:rsidP="008003E0">
      <w:pPr>
        <w:numPr>
          <w:ilvl w:val="1"/>
          <w:numId w:val="1"/>
        </w:numPr>
        <w:spacing w:line="240" w:lineRule="auto"/>
        <w:rPr>
          <w:rFonts w:ascii="Arial" w:hAnsi="Arial" w:cs="Arial"/>
          <w:sz w:val="24"/>
          <w:szCs w:val="28"/>
        </w:rPr>
      </w:pPr>
      <w:r>
        <w:rPr>
          <w:rFonts w:ascii="Arial" w:hAnsi="Arial" w:cs="Arial"/>
          <w:sz w:val="24"/>
          <w:szCs w:val="28"/>
        </w:rPr>
        <w:t xml:space="preserve">Review </w:t>
      </w:r>
      <w:r w:rsidR="008003E0" w:rsidRPr="00540E67">
        <w:rPr>
          <w:rFonts w:ascii="Arial" w:hAnsi="Arial" w:cs="Arial"/>
          <w:sz w:val="24"/>
          <w:szCs w:val="28"/>
        </w:rPr>
        <w:t>Paperwork-SAC composition forms</w:t>
      </w:r>
      <w:proofErr w:type="gramStart"/>
      <w:r w:rsidR="008003E0" w:rsidRPr="00540E67">
        <w:rPr>
          <w:rFonts w:ascii="Arial" w:hAnsi="Arial" w:cs="Arial"/>
          <w:sz w:val="24"/>
          <w:szCs w:val="28"/>
        </w:rPr>
        <w:t xml:space="preserve">:  </w:t>
      </w:r>
      <w:r w:rsidR="008003E0">
        <w:rPr>
          <w:rFonts w:ascii="Arial" w:hAnsi="Arial" w:cs="Arial"/>
          <w:i/>
          <w:sz w:val="24"/>
          <w:szCs w:val="28"/>
        </w:rPr>
        <w:t>(</w:t>
      </w:r>
      <w:proofErr w:type="gramEnd"/>
      <w:r w:rsidR="008003E0">
        <w:rPr>
          <w:rFonts w:ascii="Arial" w:hAnsi="Arial" w:cs="Arial"/>
          <w:i/>
          <w:sz w:val="24"/>
          <w:szCs w:val="28"/>
        </w:rPr>
        <w:t xml:space="preserve">Please complete the form </w:t>
      </w:r>
      <w:r>
        <w:rPr>
          <w:rFonts w:ascii="Arial" w:hAnsi="Arial" w:cs="Arial"/>
          <w:i/>
          <w:sz w:val="24"/>
          <w:szCs w:val="28"/>
        </w:rPr>
        <w:t>on the Nease HS SAC website page if asap if you have not done so already – due 10/15)</w:t>
      </w:r>
    </w:p>
    <w:p w14:paraId="020C7413" w14:textId="77777777" w:rsidR="00D802CC" w:rsidRPr="008003E0" w:rsidRDefault="00D802CC" w:rsidP="00D802CC">
      <w:pPr>
        <w:numPr>
          <w:ilvl w:val="0"/>
          <w:numId w:val="1"/>
        </w:numPr>
        <w:spacing w:line="240" w:lineRule="auto"/>
        <w:rPr>
          <w:rFonts w:ascii="Arial" w:hAnsi="Arial" w:cs="Arial"/>
          <w:b/>
          <w:sz w:val="24"/>
          <w:szCs w:val="28"/>
        </w:rPr>
      </w:pPr>
      <w:r w:rsidRPr="008003E0">
        <w:rPr>
          <w:rFonts w:ascii="Arial" w:hAnsi="Arial" w:cs="Arial"/>
          <w:b/>
          <w:sz w:val="24"/>
          <w:szCs w:val="28"/>
        </w:rPr>
        <w:t>Member/Potential Member</w:t>
      </w:r>
      <w:r w:rsidR="008003E0" w:rsidRPr="008003E0">
        <w:rPr>
          <w:rFonts w:ascii="Arial" w:hAnsi="Arial" w:cs="Arial"/>
          <w:b/>
          <w:sz w:val="24"/>
          <w:szCs w:val="28"/>
        </w:rPr>
        <w:t xml:space="preserve"> Introductions </w:t>
      </w:r>
    </w:p>
    <w:p w14:paraId="32CDAA76" w14:textId="77777777" w:rsidR="008003E0" w:rsidRPr="008003E0" w:rsidRDefault="008003E0" w:rsidP="008003E0">
      <w:pPr>
        <w:numPr>
          <w:ilvl w:val="0"/>
          <w:numId w:val="1"/>
        </w:numPr>
        <w:spacing w:line="240" w:lineRule="auto"/>
        <w:rPr>
          <w:rFonts w:ascii="Arial" w:hAnsi="Arial" w:cs="Arial"/>
          <w:b/>
          <w:sz w:val="24"/>
          <w:szCs w:val="28"/>
        </w:rPr>
      </w:pPr>
      <w:r w:rsidRPr="008003E0">
        <w:rPr>
          <w:rFonts w:ascii="Arial" w:hAnsi="Arial" w:cs="Arial"/>
          <w:b/>
          <w:sz w:val="24"/>
          <w:szCs w:val="28"/>
        </w:rPr>
        <w:t>Preview and Vote</w:t>
      </w:r>
    </w:p>
    <w:p w14:paraId="17113522" w14:textId="393B93EA" w:rsidR="00D802CC" w:rsidRPr="00BA1EC6" w:rsidRDefault="00D802CC" w:rsidP="008003E0">
      <w:pPr>
        <w:pStyle w:val="ListParagraph"/>
        <w:numPr>
          <w:ilvl w:val="0"/>
          <w:numId w:val="2"/>
        </w:numPr>
        <w:rPr>
          <w:rFonts w:ascii="Arial" w:hAnsi="Arial" w:cs="Arial"/>
          <w:sz w:val="24"/>
          <w:szCs w:val="28"/>
        </w:rPr>
      </w:pPr>
      <w:r w:rsidRPr="008003E0">
        <w:rPr>
          <w:rFonts w:ascii="Arial" w:hAnsi="Arial" w:cs="Arial"/>
          <w:sz w:val="24"/>
          <w:szCs w:val="28"/>
        </w:rPr>
        <w:t xml:space="preserve">Finance Report: </w:t>
      </w:r>
      <w:r w:rsidR="00FC28B6" w:rsidRPr="008003E0">
        <w:rPr>
          <w:rFonts w:ascii="Arial" w:hAnsi="Arial" w:cs="Arial"/>
          <w:sz w:val="24"/>
          <w:szCs w:val="28"/>
        </w:rPr>
        <w:t xml:space="preserve">Account 1: </w:t>
      </w:r>
      <w:r w:rsidRPr="008003E0">
        <w:rPr>
          <w:rFonts w:ascii="Arial" w:hAnsi="Arial" w:cs="Arial"/>
          <w:sz w:val="24"/>
          <w:szCs w:val="28"/>
        </w:rPr>
        <w:t>$</w:t>
      </w:r>
      <w:r w:rsidR="00E91CD4">
        <w:rPr>
          <w:rFonts w:ascii="Arial" w:hAnsi="Arial" w:cs="Arial"/>
          <w:sz w:val="24"/>
          <w:szCs w:val="28"/>
        </w:rPr>
        <w:t>49,990.20</w:t>
      </w:r>
      <w:r w:rsidR="00FC28B6" w:rsidRPr="008003E0">
        <w:rPr>
          <w:rFonts w:ascii="Arial" w:hAnsi="Arial" w:cs="Arial"/>
          <w:sz w:val="24"/>
          <w:szCs w:val="28"/>
        </w:rPr>
        <w:t xml:space="preserve"> Account </w:t>
      </w:r>
      <w:proofErr w:type="gramStart"/>
      <w:r w:rsidR="00FC28B6" w:rsidRPr="008003E0">
        <w:rPr>
          <w:rFonts w:ascii="Arial" w:hAnsi="Arial" w:cs="Arial"/>
          <w:sz w:val="24"/>
          <w:szCs w:val="28"/>
        </w:rPr>
        <w:t>2:$</w:t>
      </w:r>
      <w:proofErr w:type="gramEnd"/>
      <w:r w:rsidR="00FC28B6" w:rsidRPr="008003E0">
        <w:rPr>
          <w:rFonts w:ascii="Arial" w:hAnsi="Arial" w:cs="Arial"/>
          <w:sz w:val="24"/>
          <w:szCs w:val="28"/>
        </w:rPr>
        <w:t xml:space="preserve"> </w:t>
      </w:r>
      <w:r w:rsidR="00E91CD4">
        <w:rPr>
          <w:rFonts w:ascii="Arial" w:hAnsi="Arial" w:cs="Arial"/>
          <w:sz w:val="24"/>
          <w:szCs w:val="28"/>
        </w:rPr>
        <w:t>16,</w:t>
      </w:r>
      <w:r w:rsidR="00BA1EC6">
        <w:rPr>
          <w:rFonts w:ascii="Arial" w:hAnsi="Arial" w:cs="Arial"/>
          <w:sz w:val="24"/>
          <w:szCs w:val="28"/>
        </w:rPr>
        <w:t>653.32</w:t>
      </w:r>
      <w:r w:rsidR="00FC28B6" w:rsidRPr="008003E0">
        <w:rPr>
          <w:rFonts w:ascii="Arial" w:hAnsi="Arial" w:cs="Arial"/>
          <w:sz w:val="24"/>
          <w:szCs w:val="28"/>
        </w:rPr>
        <w:t xml:space="preserve"> “</w:t>
      </w:r>
      <w:r w:rsidR="00FC28B6" w:rsidRPr="008003E0">
        <w:rPr>
          <w:rFonts w:ascii="Arial" w:hAnsi="Arial" w:cs="Arial"/>
        </w:rPr>
        <w:t xml:space="preserve">These are the amounts in the account as of </w:t>
      </w:r>
      <w:proofErr w:type="spellStart"/>
      <w:r w:rsidR="00BA1EC6">
        <w:rPr>
          <w:rFonts w:ascii="Arial" w:hAnsi="Arial" w:cs="Arial"/>
        </w:rPr>
        <w:t>Octoer</w:t>
      </w:r>
      <w:proofErr w:type="spellEnd"/>
      <w:r w:rsidR="00FC28B6" w:rsidRPr="008003E0">
        <w:rPr>
          <w:rFonts w:ascii="Arial" w:hAnsi="Arial" w:cs="Arial"/>
        </w:rPr>
        <w:t xml:space="preserve"> 20</w:t>
      </w:r>
      <w:r w:rsidR="00E91CD4">
        <w:rPr>
          <w:rFonts w:ascii="Arial" w:hAnsi="Arial" w:cs="Arial"/>
        </w:rPr>
        <w:t>20</w:t>
      </w:r>
      <w:r w:rsidR="00FC28B6" w:rsidRPr="008003E0">
        <w:rPr>
          <w:rFonts w:ascii="Arial" w:hAnsi="Arial" w:cs="Arial"/>
        </w:rPr>
        <w:t>.  The</w:t>
      </w:r>
      <w:r w:rsidR="00E91CD4">
        <w:rPr>
          <w:rFonts w:ascii="Arial" w:hAnsi="Arial" w:cs="Arial"/>
        </w:rPr>
        <w:t xml:space="preserve">re will be no new funds this year since testing did not take place last Spring. </w:t>
      </w:r>
      <w:r w:rsidR="00FC28B6" w:rsidRPr="008003E0">
        <w:rPr>
          <w:rFonts w:ascii="Arial" w:hAnsi="Arial" w:cs="Arial"/>
        </w:rPr>
        <w:t xml:space="preserve"> </w:t>
      </w:r>
    </w:p>
    <w:p w14:paraId="3DA654B2" w14:textId="77777777" w:rsidR="00BA1EC6" w:rsidRPr="008003E0" w:rsidRDefault="00BA1EC6" w:rsidP="00BA1EC6">
      <w:pPr>
        <w:pStyle w:val="ListParagraph"/>
        <w:ind w:left="1440"/>
        <w:rPr>
          <w:rFonts w:ascii="Arial" w:hAnsi="Arial" w:cs="Arial"/>
          <w:sz w:val="24"/>
          <w:szCs w:val="28"/>
        </w:rPr>
      </w:pPr>
    </w:p>
    <w:p w14:paraId="0A300FAE" w14:textId="310BFE97" w:rsidR="00E234A4" w:rsidRPr="00BA1EC6" w:rsidRDefault="00F20497" w:rsidP="008003E0">
      <w:pPr>
        <w:pStyle w:val="ListParagraph"/>
        <w:numPr>
          <w:ilvl w:val="0"/>
          <w:numId w:val="2"/>
        </w:numPr>
        <w:rPr>
          <w:rFonts w:ascii="Arial" w:hAnsi="Arial" w:cs="Arial"/>
          <w:sz w:val="24"/>
          <w:szCs w:val="28"/>
        </w:rPr>
      </w:pPr>
      <w:r w:rsidRPr="008003E0">
        <w:rPr>
          <w:rFonts w:ascii="Arial" w:hAnsi="Arial" w:cs="Arial"/>
          <w:sz w:val="24"/>
          <w:szCs w:val="28"/>
        </w:rPr>
        <w:t xml:space="preserve">Request </w:t>
      </w:r>
      <w:r w:rsidR="00701E9B">
        <w:rPr>
          <w:rFonts w:ascii="Arial" w:hAnsi="Arial" w:cs="Arial"/>
          <w:sz w:val="24"/>
          <w:szCs w:val="28"/>
        </w:rPr>
        <w:t xml:space="preserve">2 </w:t>
      </w:r>
      <w:r w:rsidRPr="008003E0">
        <w:rPr>
          <w:rFonts w:ascii="Arial" w:hAnsi="Arial" w:cs="Arial"/>
          <w:sz w:val="24"/>
          <w:szCs w:val="28"/>
        </w:rPr>
        <w:t xml:space="preserve">of Funds: </w:t>
      </w:r>
      <w:r w:rsidR="00E91CD4">
        <w:rPr>
          <w:rFonts w:ascii="Arial" w:hAnsi="Arial" w:cs="Arial"/>
          <w:sz w:val="24"/>
          <w:szCs w:val="28"/>
        </w:rPr>
        <w:t>ROTC</w:t>
      </w:r>
      <w:r w:rsidRPr="008003E0">
        <w:rPr>
          <w:rFonts w:ascii="Arial" w:hAnsi="Arial" w:cs="Arial"/>
          <w:sz w:val="24"/>
          <w:szCs w:val="28"/>
        </w:rPr>
        <w:t xml:space="preserve"> - Presented by: </w:t>
      </w:r>
      <w:r w:rsidR="00E91CD4">
        <w:rPr>
          <w:rFonts w:ascii="Arial" w:hAnsi="Arial" w:cs="Arial"/>
        </w:rPr>
        <w:t>Captain Scott LaRochelle</w:t>
      </w:r>
    </w:p>
    <w:p w14:paraId="3432BD19" w14:textId="77777777" w:rsidR="00BA1EC6" w:rsidRPr="008003E0" w:rsidRDefault="00BA1EC6" w:rsidP="00BA1EC6">
      <w:pPr>
        <w:pStyle w:val="ListParagraph"/>
        <w:ind w:left="1440"/>
        <w:rPr>
          <w:rFonts w:ascii="Arial" w:hAnsi="Arial" w:cs="Arial"/>
          <w:sz w:val="24"/>
          <w:szCs w:val="28"/>
        </w:rPr>
      </w:pPr>
    </w:p>
    <w:p w14:paraId="7AF8E379" w14:textId="13A07DB4" w:rsidR="00BA1EC6" w:rsidRDefault="00BA1EC6" w:rsidP="00BA1EC6">
      <w:pPr>
        <w:pStyle w:val="ListParagraph"/>
        <w:numPr>
          <w:ilvl w:val="0"/>
          <w:numId w:val="2"/>
        </w:numPr>
        <w:spacing w:line="240" w:lineRule="auto"/>
        <w:rPr>
          <w:rFonts w:ascii="Arial" w:hAnsi="Arial" w:cs="Arial"/>
          <w:bCs/>
          <w:sz w:val="24"/>
          <w:szCs w:val="28"/>
        </w:rPr>
      </w:pPr>
      <w:r w:rsidRPr="00BA1EC6">
        <w:rPr>
          <w:rFonts w:ascii="Arial" w:hAnsi="Arial" w:cs="Arial"/>
          <w:bCs/>
          <w:sz w:val="24"/>
          <w:szCs w:val="28"/>
        </w:rPr>
        <w:t xml:space="preserve">Preview and Vote:  SAC By-Laws </w:t>
      </w:r>
    </w:p>
    <w:p w14:paraId="0F030E14" w14:textId="77777777" w:rsidR="00BA1EC6" w:rsidRPr="00BA1EC6" w:rsidRDefault="00BA1EC6" w:rsidP="00BA1EC6">
      <w:pPr>
        <w:pStyle w:val="ListParagraph"/>
        <w:spacing w:line="240" w:lineRule="auto"/>
        <w:ind w:left="1440"/>
        <w:rPr>
          <w:rFonts w:ascii="Arial" w:hAnsi="Arial" w:cs="Arial"/>
          <w:bCs/>
          <w:sz w:val="24"/>
          <w:szCs w:val="28"/>
        </w:rPr>
      </w:pPr>
    </w:p>
    <w:p w14:paraId="70D62DC5" w14:textId="56C36132" w:rsidR="00D802CC" w:rsidRPr="008003E0" w:rsidRDefault="00F20497" w:rsidP="008003E0">
      <w:pPr>
        <w:pStyle w:val="ListParagraph"/>
        <w:numPr>
          <w:ilvl w:val="0"/>
          <w:numId w:val="2"/>
        </w:numPr>
        <w:rPr>
          <w:rFonts w:ascii="Arial" w:hAnsi="Arial" w:cs="Arial"/>
          <w:sz w:val="24"/>
          <w:szCs w:val="28"/>
        </w:rPr>
      </w:pPr>
      <w:r w:rsidRPr="008003E0">
        <w:rPr>
          <w:rFonts w:ascii="Arial" w:hAnsi="Arial" w:cs="Arial"/>
          <w:sz w:val="24"/>
          <w:szCs w:val="28"/>
        </w:rPr>
        <w:t xml:space="preserve">Preview and Vote:  </w:t>
      </w:r>
      <w:r w:rsidR="00D802CC" w:rsidRPr="008003E0">
        <w:rPr>
          <w:rFonts w:ascii="Arial" w:hAnsi="Arial" w:cs="Arial"/>
          <w:sz w:val="24"/>
          <w:szCs w:val="28"/>
        </w:rPr>
        <w:t>20</w:t>
      </w:r>
      <w:r w:rsidR="00E91CD4">
        <w:rPr>
          <w:rFonts w:ascii="Arial" w:hAnsi="Arial" w:cs="Arial"/>
          <w:sz w:val="24"/>
          <w:szCs w:val="28"/>
        </w:rPr>
        <w:t>20</w:t>
      </w:r>
      <w:r w:rsidR="00540E67" w:rsidRPr="008003E0">
        <w:rPr>
          <w:rFonts w:ascii="Arial" w:hAnsi="Arial" w:cs="Arial"/>
          <w:sz w:val="24"/>
          <w:szCs w:val="28"/>
        </w:rPr>
        <w:t>-20</w:t>
      </w:r>
      <w:r w:rsidR="00E91CD4">
        <w:rPr>
          <w:rFonts w:ascii="Arial" w:hAnsi="Arial" w:cs="Arial"/>
          <w:sz w:val="24"/>
          <w:szCs w:val="28"/>
        </w:rPr>
        <w:t>21</w:t>
      </w:r>
      <w:r w:rsidR="00540E67" w:rsidRPr="008003E0">
        <w:rPr>
          <w:rFonts w:ascii="Arial" w:hAnsi="Arial" w:cs="Arial"/>
          <w:sz w:val="24"/>
          <w:szCs w:val="28"/>
        </w:rPr>
        <w:t xml:space="preserve"> School Improvement Plan</w:t>
      </w:r>
      <w:r w:rsidRPr="008003E0">
        <w:rPr>
          <w:rFonts w:ascii="Arial" w:hAnsi="Arial" w:cs="Arial"/>
          <w:sz w:val="24"/>
          <w:szCs w:val="28"/>
        </w:rPr>
        <w:t xml:space="preserve"> - Mrs. Kunze</w:t>
      </w:r>
    </w:p>
    <w:p w14:paraId="00D81B89" w14:textId="77777777" w:rsidR="00BA1EC6" w:rsidRPr="00BA1EC6" w:rsidRDefault="00BA1EC6" w:rsidP="00BA1EC6">
      <w:pPr>
        <w:rPr>
          <w:rFonts w:ascii="Arial" w:hAnsi="Arial" w:cs="Arial"/>
          <w:sz w:val="24"/>
          <w:szCs w:val="28"/>
        </w:rPr>
      </w:pPr>
    </w:p>
    <w:p w14:paraId="13330386" w14:textId="033FC4C6" w:rsidR="00D802CC" w:rsidRDefault="00D802CC" w:rsidP="00D802CC">
      <w:pPr>
        <w:numPr>
          <w:ilvl w:val="0"/>
          <w:numId w:val="1"/>
        </w:numPr>
        <w:spacing w:line="240" w:lineRule="auto"/>
        <w:rPr>
          <w:rFonts w:ascii="Arial" w:hAnsi="Arial" w:cs="Arial"/>
          <w:b/>
          <w:sz w:val="24"/>
          <w:szCs w:val="28"/>
        </w:rPr>
      </w:pPr>
      <w:r w:rsidRPr="008003E0">
        <w:rPr>
          <w:rFonts w:ascii="Arial" w:hAnsi="Arial" w:cs="Arial"/>
          <w:b/>
          <w:sz w:val="24"/>
          <w:szCs w:val="28"/>
        </w:rPr>
        <w:t>Principal Update:  M</w:t>
      </w:r>
      <w:r w:rsidR="008003E0" w:rsidRPr="008003E0">
        <w:rPr>
          <w:rFonts w:ascii="Arial" w:hAnsi="Arial" w:cs="Arial"/>
          <w:b/>
          <w:sz w:val="24"/>
          <w:szCs w:val="28"/>
        </w:rPr>
        <w:t>r</w:t>
      </w:r>
      <w:r w:rsidRPr="008003E0">
        <w:rPr>
          <w:rFonts w:ascii="Arial" w:hAnsi="Arial" w:cs="Arial"/>
          <w:b/>
          <w:sz w:val="24"/>
          <w:szCs w:val="28"/>
        </w:rPr>
        <w:t>s. Kunze</w:t>
      </w:r>
    </w:p>
    <w:p w14:paraId="406C998D" w14:textId="214B83DA" w:rsidR="00BA1EC6" w:rsidRDefault="00BA1EC6" w:rsidP="00BA1EC6">
      <w:pPr>
        <w:spacing w:line="240" w:lineRule="auto"/>
        <w:rPr>
          <w:rFonts w:ascii="Arial" w:hAnsi="Arial" w:cs="Arial"/>
          <w:b/>
          <w:sz w:val="24"/>
          <w:szCs w:val="28"/>
        </w:rPr>
      </w:pPr>
    </w:p>
    <w:p w14:paraId="094D6361" w14:textId="77777777" w:rsidR="001B44D5" w:rsidRPr="001B44D5" w:rsidRDefault="001B44D5" w:rsidP="001B44D5">
      <w:pPr>
        <w:pStyle w:val="ListParagraph"/>
        <w:numPr>
          <w:ilvl w:val="0"/>
          <w:numId w:val="4"/>
        </w:numPr>
        <w:rPr>
          <w:rFonts w:ascii="Century Gothic" w:eastAsiaTheme="minorHAnsi" w:hAnsi="Century Gothic"/>
          <w:b/>
          <w:bCs/>
          <w:sz w:val="24"/>
          <w:szCs w:val="24"/>
          <w:u w:val="single"/>
        </w:rPr>
      </w:pPr>
      <w:r w:rsidRPr="001B44D5">
        <w:rPr>
          <w:rFonts w:ascii="Century Gothic" w:hAnsi="Century Gothic"/>
          <w:b/>
          <w:bCs/>
          <w:sz w:val="24"/>
          <w:szCs w:val="24"/>
          <w:u w:val="single"/>
        </w:rPr>
        <w:t>ELA Textbook Adoption Committee Opportunity</w:t>
      </w:r>
    </w:p>
    <w:p w14:paraId="78EA4671" w14:textId="4D8E131A" w:rsidR="001B44D5" w:rsidRDefault="001B44D5" w:rsidP="001B44D5">
      <w:pPr>
        <w:pStyle w:val="ListParagraph"/>
        <w:ind w:left="2160"/>
        <w:rPr>
          <w:rFonts w:ascii="Century Gothic" w:hAnsi="Century Gothic"/>
          <w:sz w:val="24"/>
          <w:szCs w:val="24"/>
        </w:rPr>
      </w:pPr>
      <w:r w:rsidRPr="001B44D5">
        <w:rPr>
          <w:rFonts w:ascii="Century Gothic" w:hAnsi="Century Gothic"/>
          <w:sz w:val="24"/>
          <w:szCs w:val="24"/>
        </w:rPr>
        <w:t xml:space="preserve">During the fall of 2020, St. Johns County Schools will be participating in the process of textbook adoption for English Language Arts. We </w:t>
      </w:r>
      <w:proofErr w:type="gramStart"/>
      <w:r w:rsidRPr="001B44D5">
        <w:rPr>
          <w:rFonts w:ascii="Century Gothic" w:hAnsi="Century Gothic"/>
          <w:sz w:val="24"/>
          <w:szCs w:val="24"/>
        </w:rPr>
        <w:t>are in need of</w:t>
      </w:r>
      <w:proofErr w:type="gramEnd"/>
      <w:r w:rsidRPr="001B44D5">
        <w:rPr>
          <w:rFonts w:ascii="Century Gothic" w:hAnsi="Century Gothic"/>
          <w:sz w:val="24"/>
          <w:szCs w:val="24"/>
        </w:rPr>
        <w:t xml:space="preserve"> non-instructional members (i.e., parents, community members) for the textbook adoption committee. Committee members will have the opportunity to review a variety of ELA instructional resources and provide valuable feedback. This process will be completed in mid-December, all meetings will be virtual, and every effort will be made to minimize your time commitment. If you are interested in being considered for this opportunity, please give your name (and email address) to your SAC chair. </w:t>
      </w:r>
    </w:p>
    <w:p w14:paraId="5E7FA336" w14:textId="77777777" w:rsidR="001B44D5" w:rsidRPr="001B44D5" w:rsidRDefault="001B44D5" w:rsidP="001B44D5">
      <w:pPr>
        <w:pStyle w:val="ListParagraph"/>
        <w:ind w:left="2160"/>
        <w:rPr>
          <w:rFonts w:ascii="Century Gothic" w:hAnsi="Century Gothic"/>
          <w:sz w:val="24"/>
          <w:szCs w:val="24"/>
        </w:rPr>
      </w:pPr>
    </w:p>
    <w:p w14:paraId="271AEBAC" w14:textId="7C1668DC" w:rsidR="00D802CC" w:rsidRDefault="00BA1EC6" w:rsidP="008003E0">
      <w:pPr>
        <w:pStyle w:val="ListParagraph"/>
        <w:numPr>
          <w:ilvl w:val="0"/>
          <w:numId w:val="4"/>
        </w:numPr>
        <w:spacing w:line="240" w:lineRule="auto"/>
        <w:rPr>
          <w:rFonts w:ascii="Arial" w:hAnsi="Arial" w:cs="Arial"/>
          <w:sz w:val="24"/>
          <w:szCs w:val="28"/>
        </w:rPr>
      </w:pPr>
      <w:r>
        <w:rPr>
          <w:rFonts w:ascii="Arial" w:hAnsi="Arial" w:cs="Arial"/>
          <w:sz w:val="24"/>
          <w:szCs w:val="28"/>
        </w:rPr>
        <w:t>N</w:t>
      </w:r>
      <w:r w:rsidR="00D802CC" w:rsidRPr="008003E0">
        <w:rPr>
          <w:rFonts w:ascii="Arial" w:hAnsi="Arial" w:cs="Arial"/>
          <w:sz w:val="24"/>
          <w:szCs w:val="28"/>
        </w:rPr>
        <w:t>ew Business/Questions and Answers</w:t>
      </w:r>
      <w:r w:rsidR="00D802CC" w:rsidRPr="008003E0">
        <w:rPr>
          <w:rFonts w:ascii="Arial" w:hAnsi="Arial" w:cs="Arial"/>
          <w:sz w:val="24"/>
          <w:szCs w:val="28"/>
        </w:rPr>
        <w:tab/>
      </w:r>
    </w:p>
    <w:p w14:paraId="02C1C05A" w14:textId="77777777" w:rsidR="00BA1EC6" w:rsidRPr="008003E0" w:rsidRDefault="00BA1EC6" w:rsidP="001B44D5">
      <w:pPr>
        <w:pStyle w:val="ListParagraph"/>
        <w:spacing w:line="240" w:lineRule="auto"/>
        <w:ind w:left="2160"/>
        <w:rPr>
          <w:rFonts w:ascii="Arial" w:hAnsi="Arial" w:cs="Arial"/>
          <w:sz w:val="24"/>
          <w:szCs w:val="28"/>
        </w:rPr>
      </w:pPr>
    </w:p>
    <w:p w14:paraId="4ECFDD9B" w14:textId="77777777" w:rsidR="00D802CC" w:rsidRPr="008003E0" w:rsidRDefault="00D802CC" w:rsidP="00D802CC">
      <w:pPr>
        <w:numPr>
          <w:ilvl w:val="0"/>
          <w:numId w:val="1"/>
        </w:numPr>
        <w:spacing w:line="240" w:lineRule="auto"/>
        <w:rPr>
          <w:rFonts w:ascii="Arial" w:hAnsi="Arial" w:cs="Arial"/>
          <w:b/>
          <w:sz w:val="24"/>
          <w:szCs w:val="28"/>
        </w:rPr>
      </w:pPr>
      <w:r w:rsidRPr="008003E0">
        <w:rPr>
          <w:rFonts w:ascii="Arial" w:hAnsi="Arial" w:cs="Arial"/>
          <w:b/>
          <w:sz w:val="24"/>
          <w:szCs w:val="28"/>
        </w:rPr>
        <w:lastRenderedPageBreak/>
        <w:t>Adjourn</w:t>
      </w:r>
    </w:p>
    <w:p w14:paraId="17755F06" w14:textId="77777777" w:rsidR="00D802CC" w:rsidRPr="00540E67" w:rsidRDefault="00D802CC" w:rsidP="00076F77">
      <w:pPr>
        <w:spacing w:line="240" w:lineRule="auto"/>
        <w:rPr>
          <w:rFonts w:ascii="Arial" w:hAnsi="Arial" w:cs="Arial"/>
          <w:sz w:val="24"/>
          <w:szCs w:val="28"/>
        </w:rPr>
      </w:pPr>
    </w:p>
    <w:p w14:paraId="0CCB293F" w14:textId="5E2B107C" w:rsidR="00D802CC" w:rsidRPr="00540E67" w:rsidRDefault="00D802CC" w:rsidP="00076F77">
      <w:pPr>
        <w:spacing w:line="240" w:lineRule="auto"/>
        <w:rPr>
          <w:rFonts w:ascii="Arial" w:hAnsi="Arial" w:cs="Arial"/>
          <w:b/>
          <w:i/>
          <w:sz w:val="24"/>
          <w:szCs w:val="28"/>
          <w:u w:val="single"/>
        </w:rPr>
      </w:pPr>
      <w:r w:rsidRPr="00540E67">
        <w:rPr>
          <w:rFonts w:ascii="Arial" w:hAnsi="Arial" w:cs="Arial"/>
          <w:b/>
          <w:i/>
          <w:sz w:val="24"/>
          <w:szCs w:val="28"/>
          <w:u w:val="single"/>
        </w:rPr>
        <w:t>Proposed items for next meeting</w:t>
      </w:r>
      <w:r w:rsidR="008003E0">
        <w:rPr>
          <w:rFonts w:ascii="Arial" w:hAnsi="Arial" w:cs="Arial"/>
          <w:b/>
          <w:i/>
          <w:sz w:val="24"/>
          <w:szCs w:val="28"/>
          <w:u w:val="single"/>
        </w:rPr>
        <w:t xml:space="preserve"> proposed</w:t>
      </w:r>
      <w:r w:rsidR="00076F77" w:rsidRPr="00540E67">
        <w:rPr>
          <w:rFonts w:ascii="Arial" w:hAnsi="Arial" w:cs="Arial"/>
          <w:b/>
          <w:i/>
          <w:sz w:val="24"/>
          <w:szCs w:val="28"/>
          <w:u w:val="single"/>
        </w:rPr>
        <w:t xml:space="preserve"> </w:t>
      </w:r>
      <w:proofErr w:type="gramStart"/>
      <w:r w:rsidR="00076F77" w:rsidRPr="00540E67">
        <w:rPr>
          <w:rFonts w:ascii="Arial" w:hAnsi="Arial" w:cs="Arial"/>
          <w:b/>
          <w:i/>
          <w:sz w:val="24"/>
          <w:szCs w:val="28"/>
          <w:u w:val="single"/>
        </w:rPr>
        <w:t xml:space="preserve">on </w:t>
      </w:r>
      <w:r w:rsidRPr="00540E67">
        <w:rPr>
          <w:rFonts w:ascii="Arial" w:hAnsi="Arial" w:cs="Arial"/>
          <w:b/>
          <w:i/>
          <w:sz w:val="24"/>
          <w:szCs w:val="28"/>
          <w:u w:val="single"/>
        </w:rPr>
        <w:t xml:space="preserve"> </w:t>
      </w:r>
      <w:r w:rsidR="00701E9B">
        <w:rPr>
          <w:rFonts w:ascii="Arial" w:hAnsi="Arial" w:cs="Arial"/>
          <w:b/>
          <w:i/>
          <w:sz w:val="24"/>
          <w:szCs w:val="28"/>
          <w:u w:val="single"/>
        </w:rPr>
        <w:t>November</w:t>
      </w:r>
      <w:proofErr w:type="gramEnd"/>
      <w:r w:rsidR="00701E9B">
        <w:rPr>
          <w:rFonts w:ascii="Arial" w:hAnsi="Arial" w:cs="Arial"/>
          <w:b/>
          <w:i/>
          <w:sz w:val="24"/>
          <w:szCs w:val="28"/>
          <w:u w:val="single"/>
        </w:rPr>
        <w:t xml:space="preserve"> 19th</w:t>
      </w:r>
      <w:r w:rsidR="00076F77" w:rsidRPr="00540E67">
        <w:rPr>
          <w:rFonts w:ascii="Arial" w:hAnsi="Arial" w:cs="Arial"/>
          <w:b/>
          <w:i/>
          <w:sz w:val="24"/>
          <w:szCs w:val="28"/>
          <w:u w:val="single"/>
        </w:rPr>
        <w:t xml:space="preserve">, 2019 8:00am Panther Hall Conference Room 104 </w:t>
      </w:r>
      <w:r w:rsidRPr="00540E67">
        <w:rPr>
          <w:rFonts w:ascii="Arial" w:hAnsi="Arial" w:cs="Arial"/>
          <w:b/>
          <w:i/>
          <w:sz w:val="24"/>
          <w:szCs w:val="28"/>
          <w:u w:val="single"/>
        </w:rPr>
        <w:t xml:space="preserve"> </w:t>
      </w:r>
    </w:p>
    <w:p w14:paraId="5D039269" w14:textId="77777777" w:rsidR="00D802CC" w:rsidRPr="00540E67" w:rsidRDefault="00D802CC" w:rsidP="00D802CC">
      <w:pPr>
        <w:spacing w:line="240" w:lineRule="auto"/>
        <w:rPr>
          <w:rFonts w:ascii="Arial" w:hAnsi="Arial" w:cs="Arial"/>
          <w:sz w:val="24"/>
          <w:szCs w:val="28"/>
        </w:rPr>
      </w:pPr>
    </w:p>
    <w:p w14:paraId="6D14ACF2" w14:textId="77777777" w:rsidR="00076F77" w:rsidRPr="00540E67" w:rsidRDefault="00076F77" w:rsidP="00D802CC">
      <w:pPr>
        <w:spacing w:line="240" w:lineRule="auto"/>
        <w:rPr>
          <w:rFonts w:ascii="Arial" w:hAnsi="Arial" w:cs="Arial"/>
          <w:sz w:val="24"/>
          <w:szCs w:val="28"/>
        </w:rPr>
      </w:pPr>
    </w:p>
    <w:p w14:paraId="4D3BA1D8" w14:textId="77777777" w:rsidR="00076F77" w:rsidRPr="00540E67" w:rsidRDefault="00076F77" w:rsidP="00D802CC">
      <w:pPr>
        <w:spacing w:line="240" w:lineRule="auto"/>
        <w:rPr>
          <w:rFonts w:ascii="Arial" w:hAnsi="Arial" w:cs="Arial"/>
          <w:sz w:val="24"/>
          <w:szCs w:val="28"/>
        </w:rPr>
      </w:pPr>
    </w:p>
    <w:p w14:paraId="03BCC4E6" w14:textId="77777777" w:rsidR="00076F77" w:rsidRPr="00540E67" w:rsidRDefault="00076F77" w:rsidP="00D802CC">
      <w:pPr>
        <w:spacing w:line="240" w:lineRule="auto"/>
        <w:rPr>
          <w:rFonts w:ascii="Arial" w:hAnsi="Arial" w:cs="Arial"/>
          <w:sz w:val="24"/>
          <w:szCs w:val="28"/>
        </w:rPr>
      </w:pPr>
    </w:p>
    <w:p w14:paraId="7BDA4E78" w14:textId="77777777" w:rsidR="00076F77" w:rsidRPr="00540E67" w:rsidRDefault="00076F77" w:rsidP="00D802CC">
      <w:pPr>
        <w:spacing w:line="240" w:lineRule="auto"/>
        <w:rPr>
          <w:rFonts w:ascii="Arial" w:hAnsi="Arial" w:cs="Arial"/>
          <w:sz w:val="24"/>
          <w:szCs w:val="28"/>
        </w:rPr>
      </w:pPr>
    </w:p>
    <w:p w14:paraId="0101442A" w14:textId="77777777" w:rsidR="00076F77" w:rsidRPr="00540E67" w:rsidRDefault="00076F77" w:rsidP="00D802CC">
      <w:pPr>
        <w:spacing w:line="240" w:lineRule="auto"/>
        <w:rPr>
          <w:rFonts w:ascii="Arial" w:hAnsi="Arial" w:cs="Arial"/>
          <w:sz w:val="24"/>
          <w:szCs w:val="28"/>
        </w:rPr>
      </w:pPr>
    </w:p>
    <w:p w14:paraId="28A0A865" w14:textId="77777777" w:rsidR="00076F77" w:rsidRPr="00540E67" w:rsidRDefault="00076F77" w:rsidP="00D802CC">
      <w:pPr>
        <w:spacing w:line="240" w:lineRule="auto"/>
        <w:rPr>
          <w:rFonts w:ascii="Arial" w:hAnsi="Arial" w:cs="Arial"/>
          <w:sz w:val="24"/>
          <w:szCs w:val="28"/>
        </w:rPr>
      </w:pPr>
    </w:p>
    <w:p w14:paraId="3668F9D1" w14:textId="77777777" w:rsidR="00076F77" w:rsidRPr="00540E67" w:rsidRDefault="00076F77" w:rsidP="00D802CC">
      <w:pPr>
        <w:spacing w:line="240" w:lineRule="auto"/>
        <w:rPr>
          <w:rFonts w:ascii="Arial" w:hAnsi="Arial" w:cs="Arial"/>
          <w:sz w:val="24"/>
          <w:szCs w:val="28"/>
        </w:rPr>
      </w:pPr>
    </w:p>
    <w:p w14:paraId="7444A512" w14:textId="77777777" w:rsidR="00076F77" w:rsidRPr="00540E67" w:rsidRDefault="00076F77" w:rsidP="00D802CC">
      <w:pPr>
        <w:spacing w:line="240" w:lineRule="auto"/>
        <w:jc w:val="center"/>
        <w:rPr>
          <w:rFonts w:ascii="Arial" w:hAnsi="Arial" w:cs="Arial"/>
          <w:sz w:val="24"/>
          <w:szCs w:val="28"/>
        </w:rPr>
      </w:pPr>
    </w:p>
    <w:p w14:paraId="087D997B" w14:textId="77777777" w:rsidR="00D802CC" w:rsidRPr="00540E67" w:rsidRDefault="00D802CC" w:rsidP="00D802CC">
      <w:pPr>
        <w:spacing w:line="240" w:lineRule="auto"/>
        <w:jc w:val="center"/>
        <w:rPr>
          <w:rFonts w:ascii="Arial" w:hAnsi="Arial" w:cs="Arial"/>
          <w:i/>
          <w:sz w:val="24"/>
          <w:szCs w:val="28"/>
        </w:rPr>
      </w:pPr>
      <w:r w:rsidRPr="00540E67">
        <w:rPr>
          <w:rFonts w:ascii="Arial" w:hAnsi="Arial" w:cs="Arial"/>
          <w:i/>
          <w:sz w:val="24"/>
          <w:szCs w:val="28"/>
        </w:rPr>
        <w:t>If you would like you may use the back of this agenda to take notes</w:t>
      </w:r>
    </w:p>
    <w:p w14:paraId="5575B390" w14:textId="77777777" w:rsidR="00D802CC" w:rsidRPr="00540E67" w:rsidRDefault="00D802CC" w:rsidP="00D802CC">
      <w:pPr>
        <w:spacing w:line="240" w:lineRule="auto"/>
        <w:rPr>
          <w:rFonts w:ascii="Arial" w:hAnsi="Arial" w:cs="Arial"/>
          <w:sz w:val="24"/>
          <w:szCs w:val="28"/>
        </w:rPr>
      </w:pPr>
    </w:p>
    <w:p w14:paraId="1F7677C7" w14:textId="77777777" w:rsidR="00D802CC" w:rsidRPr="00540E67" w:rsidRDefault="00D802CC" w:rsidP="00D802CC">
      <w:pPr>
        <w:spacing w:line="240" w:lineRule="auto"/>
        <w:rPr>
          <w:rFonts w:ascii="Arial" w:hAnsi="Arial" w:cs="Arial"/>
          <w:sz w:val="24"/>
          <w:szCs w:val="28"/>
        </w:rPr>
      </w:pPr>
      <w:r w:rsidRPr="00540E67">
        <w:rPr>
          <w:rFonts w:ascii="Arial" w:hAnsi="Arial" w:cs="Arial"/>
          <w:sz w:val="24"/>
          <w:szCs w:val="28"/>
        </w:rPr>
        <w:t xml:space="preserve">Notes: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40E67" w:rsidRPr="00540E67" w14:paraId="3D0DCDAB" w14:textId="77777777" w:rsidTr="00073BEC">
        <w:tc>
          <w:tcPr>
            <w:tcW w:w="11016" w:type="dxa"/>
            <w:shd w:val="clear" w:color="auto" w:fill="auto"/>
          </w:tcPr>
          <w:p w14:paraId="1EDDC651" w14:textId="77777777" w:rsidR="00D802CC" w:rsidRPr="00540E67" w:rsidRDefault="00D802CC" w:rsidP="00073BEC">
            <w:pPr>
              <w:spacing w:line="240" w:lineRule="auto"/>
              <w:rPr>
                <w:rFonts w:ascii="Arial" w:hAnsi="Arial" w:cs="Arial"/>
                <w:sz w:val="24"/>
                <w:szCs w:val="28"/>
              </w:rPr>
            </w:pPr>
          </w:p>
        </w:tc>
      </w:tr>
      <w:tr w:rsidR="00540E67" w:rsidRPr="00540E67" w14:paraId="418A1674" w14:textId="77777777" w:rsidTr="00073BEC">
        <w:tc>
          <w:tcPr>
            <w:tcW w:w="11016" w:type="dxa"/>
            <w:shd w:val="clear" w:color="auto" w:fill="auto"/>
          </w:tcPr>
          <w:p w14:paraId="5597F475" w14:textId="77777777" w:rsidR="00D802CC" w:rsidRPr="00540E67" w:rsidRDefault="00D802CC" w:rsidP="00073BEC">
            <w:pPr>
              <w:spacing w:line="240" w:lineRule="auto"/>
              <w:rPr>
                <w:rFonts w:ascii="Arial" w:hAnsi="Arial" w:cs="Arial"/>
                <w:sz w:val="24"/>
                <w:szCs w:val="28"/>
              </w:rPr>
            </w:pPr>
          </w:p>
        </w:tc>
      </w:tr>
      <w:tr w:rsidR="00540E67" w:rsidRPr="00540E67" w14:paraId="42AD6E76" w14:textId="77777777" w:rsidTr="00073BEC">
        <w:tc>
          <w:tcPr>
            <w:tcW w:w="11016" w:type="dxa"/>
            <w:shd w:val="clear" w:color="auto" w:fill="auto"/>
          </w:tcPr>
          <w:p w14:paraId="698C33D5" w14:textId="77777777" w:rsidR="00D802CC" w:rsidRPr="00540E67" w:rsidRDefault="00D802CC" w:rsidP="00073BEC">
            <w:pPr>
              <w:spacing w:line="240" w:lineRule="auto"/>
              <w:rPr>
                <w:rFonts w:ascii="Arial" w:hAnsi="Arial" w:cs="Arial"/>
                <w:sz w:val="24"/>
                <w:szCs w:val="28"/>
              </w:rPr>
            </w:pPr>
          </w:p>
        </w:tc>
      </w:tr>
      <w:tr w:rsidR="00540E67" w:rsidRPr="00540E67" w14:paraId="72A5C4DF" w14:textId="77777777" w:rsidTr="00073BEC">
        <w:tc>
          <w:tcPr>
            <w:tcW w:w="11016" w:type="dxa"/>
            <w:shd w:val="clear" w:color="auto" w:fill="auto"/>
          </w:tcPr>
          <w:p w14:paraId="127376EB" w14:textId="77777777" w:rsidR="00D802CC" w:rsidRPr="00540E67" w:rsidRDefault="00D802CC" w:rsidP="00073BEC">
            <w:pPr>
              <w:spacing w:line="240" w:lineRule="auto"/>
              <w:rPr>
                <w:rFonts w:ascii="Arial" w:hAnsi="Arial" w:cs="Arial"/>
                <w:sz w:val="24"/>
                <w:szCs w:val="28"/>
              </w:rPr>
            </w:pPr>
          </w:p>
        </w:tc>
      </w:tr>
      <w:tr w:rsidR="00540E67" w:rsidRPr="00540E67" w14:paraId="019A8820" w14:textId="77777777" w:rsidTr="00073BEC">
        <w:tc>
          <w:tcPr>
            <w:tcW w:w="11016" w:type="dxa"/>
            <w:shd w:val="clear" w:color="auto" w:fill="auto"/>
          </w:tcPr>
          <w:p w14:paraId="5C7EA55B" w14:textId="77777777" w:rsidR="00D802CC" w:rsidRPr="00540E67" w:rsidRDefault="00D802CC" w:rsidP="00073BEC">
            <w:pPr>
              <w:spacing w:line="240" w:lineRule="auto"/>
              <w:rPr>
                <w:rFonts w:ascii="Arial" w:hAnsi="Arial" w:cs="Arial"/>
                <w:sz w:val="24"/>
                <w:szCs w:val="28"/>
              </w:rPr>
            </w:pPr>
          </w:p>
        </w:tc>
      </w:tr>
      <w:tr w:rsidR="00540E67" w:rsidRPr="00540E67" w14:paraId="5C166A31" w14:textId="77777777" w:rsidTr="00073BEC">
        <w:tc>
          <w:tcPr>
            <w:tcW w:w="11016" w:type="dxa"/>
            <w:shd w:val="clear" w:color="auto" w:fill="auto"/>
          </w:tcPr>
          <w:p w14:paraId="2064F4F7" w14:textId="77777777" w:rsidR="00D802CC" w:rsidRPr="00540E67" w:rsidRDefault="00D802CC" w:rsidP="00073BEC">
            <w:pPr>
              <w:spacing w:line="240" w:lineRule="auto"/>
              <w:rPr>
                <w:rFonts w:ascii="Arial" w:hAnsi="Arial" w:cs="Arial"/>
                <w:sz w:val="24"/>
                <w:szCs w:val="28"/>
              </w:rPr>
            </w:pPr>
          </w:p>
        </w:tc>
      </w:tr>
      <w:tr w:rsidR="00540E67" w:rsidRPr="00540E67" w14:paraId="62FF40BB" w14:textId="77777777" w:rsidTr="00073BEC">
        <w:tc>
          <w:tcPr>
            <w:tcW w:w="11016" w:type="dxa"/>
            <w:shd w:val="clear" w:color="auto" w:fill="auto"/>
          </w:tcPr>
          <w:p w14:paraId="62F4C38F" w14:textId="77777777" w:rsidR="00D802CC" w:rsidRPr="00540E67" w:rsidRDefault="00D802CC" w:rsidP="00073BEC">
            <w:pPr>
              <w:spacing w:line="240" w:lineRule="auto"/>
              <w:rPr>
                <w:rFonts w:ascii="Arial" w:hAnsi="Arial" w:cs="Arial"/>
                <w:sz w:val="24"/>
                <w:szCs w:val="28"/>
              </w:rPr>
            </w:pPr>
          </w:p>
        </w:tc>
      </w:tr>
      <w:tr w:rsidR="00540E67" w:rsidRPr="00540E67" w14:paraId="772E3BF1" w14:textId="77777777" w:rsidTr="00073BEC">
        <w:tc>
          <w:tcPr>
            <w:tcW w:w="11016" w:type="dxa"/>
            <w:shd w:val="clear" w:color="auto" w:fill="auto"/>
          </w:tcPr>
          <w:p w14:paraId="75632278" w14:textId="77777777" w:rsidR="00D802CC" w:rsidRPr="00540E67" w:rsidRDefault="00D802CC" w:rsidP="00073BEC">
            <w:pPr>
              <w:spacing w:line="240" w:lineRule="auto"/>
              <w:rPr>
                <w:rFonts w:ascii="Arial" w:hAnsi="Arial" w:cs="Arial"/>
                <w:sz w:val="24"/>
                <w:szCs w:val="28"/>
              </w:rPr>
            </w:pPr>
          </w:p>
        </w:tc>
      </w:tr>
      <w:tr w:rsidR="00540E67" w:rsidRPr="00540E67" w14:paraId="00E29196" w14:textId="77777777" w:rsidTr="00073BEC">
        <w:tc>
          <w:tcPr>
            <w:tcW w:w="11016" w:type="dxa"/>
            <w:shd w:val="clear" w:color="auto" w:fill="auto"/>
          </w:tcPr>
          <w:p w14:paraId="43BE918C" w14:textId="77777777" w:rsidR="00D802CC" w:rsidRPr="00540E67" w:rsidRDefault="00D802CC" w:rsidP="00073BEC">
            <w:pPr>
              <w:spacing w:line="240" w:lineRule="auto"/>
              <w:rPr>
                <w:rFonts w:ascii="Arial" w:hAnsi="Arial" w:cs="Arial"/>
                <w:sz w:val="24"/>
                <w:szCs w:val="28"/>
              </w:rPr>
            </w:pPr>
          </w:p>
        </w:tc>
      </w:tr>
      <w:tr w:rsidR="00540E67" w:rsidRPr="00540E67" w14:paraId="574A3A3D" w14:textId="77777777" w:rsidTr="00073BEC">
        <w:tc>
          <w:tcPr>
            <w:tcW w:w="11016" w:type="dxa"/>
            <w:shd w:val="clear" w:color="auto" w:fill="auto"/>
          </w:tcPr>
          <w:p w14:paraId="0EF7E649" w14:textId="77777777" w:rsidR="00D802CC" w:rsidRPr="00540E67" w:rsidRDefault="00D802CC" w:rsidP="00073BEC">
            <w:pPr>
              <w:spacing w:line="240" w:lineRule="auto"/>
              <w:rPr>
                <w:rFonts w:ascii="Arial" w:hAnsi="Arial" w:cs="Arial"/>
                <w:sz w:val="24"/>
                <w:szCs w:val="28"/>
              </w:rPr>
            </w:pPr>
          </w:p>
        </w:tc>
      </w:tr>
      <w:tr w:rsidR="00540E67" w:rsidRPr="00540E67" w14:paraId="523ACD2C" w14:textId="77777777" w:rsidTr="00073BEC">
        <w:tc>
          <w:tcPr>
            <w:tcW w:w="11016" w:type="dxa"/>
            <w:shd w:val="clear" w:color="auto" w:fill="auto"/>
          </w:tcPr>
          <w:p w14:paraId="55A91295" w14:textId="77777777" w:rsidR="00D802CC" w:rsidRPr="00540E67" w:rsidRDefault="00D802CC" w:rsidP="00073BEC">
            <w:pPr>
              <w:spacing w:line="240" w:lineRule="auto"/>
              <w:rPr>
                <w:rFonts w:ascii="Arial" w:hAnsi="Arial" w:cs="Arial"/>
                <w:sz w:val="24"/>
                <w:szCs w:val="28"/>
              </w:rPr>
            </w:pPr>
          </w:p>
        </w:tc>
      </w:tr>
      <w:tr w:rsidR="00540E67" w:rsidRPr="00540E67" w14:paraId="41A025A7" w14:textId="77777777" w:rsidTr="00073BEC">
        <w:tc>
          <w:tcPr>
            <w:tcW w:w="11016" w:type="dxa"/>
            <w:shd w:val="clear" w:color="auto" w:fill="auto"/>
          </w:tcPr>
          <w:p w14:paraId="34DDF22B" w14:textId="77777777" w:rsidR="00D802CC" w:rsidRPr="00540E67" w:rsidRDefault="00D802CC" w:rsidP="00073BEC">
            <w:pPr>
              <w:spacing w:line="240" w:lineRule="auto"/>
              <w:rPr>
                <w:rFonts w:ascii="Arial" w:hAnsi="Arial" w:cs="Arial"/>
                <w:sz w:val="24"/>
                <w:szCs w:val="28"/>
              </w:rPr>
            </w:pPr>
          </w:p>
        </w:tc>
      </w:tr>
      <w:tr w:rsidR="00540E67" w:rsidRPr="00540E67" w14:paraId="71175D97" w14:textId="77777777" w:rsidTr="00073BEC">
        <w:tc>
          <w:tcPr>
            <w:tcW w:w="11016" w:type="dxa"/>
            <w:shd w:val="clear" w:color="auto" w:fill="auto"/>
          </w:tcPr>
          <w:p w14:paraId="37D13CD4" w14:textId="77777777" w:rsidR="00D802CC" w:rsidRPr="00540E67" w:rsidRDefault="00D802CC" w:rsidP="00073BEC">
            <w:pPr>
              <w:spacing w:line="240" w:lineRule="auto"/>
              <w:rPr>
                <w:rFonts w:ascii="Arial" w:hAnsi="Arial" w:cs="Arial"/>
                <w:sz w:val="24"/>
                <w:szCs w:val="28"/>
              </w:rPr>
            </w:pPr>
          </w:p>
        </w:tc>
      </w:tr>
      <w:tr w:rsidR="00540E67" w:rsidRPr="00540E67" w14:paraId="2CD0EB41" w14:textId="77777777" w:rsidTr="00073BEC">
        <w:tc>
          <w:tcPr>
            <w:tcW w:w="11016" w:type="dxa"/>
            <w:shd w:val="clear" w:color="auto" w:fill="auto"/>
          </w:tcPr>
          <w:p w14:paraId="286E5C1F" w14:textId="77777777" w:rsidR="00D802CC" w:rsidRPr="00540E67" w:rsidRDefault="00D802CC" w:rsidP="00073BEC">
            <w:pPr>
              <w:spacing w:line="240" w:lineRule="auto"/>
              <w:rPr>
                <w:rFonts w:ascii="Arial" w:hAnsi="Arial" w:cs="Arial"/>
                <w:sz w:val="24"/>
                <w:szCs w:val="28"/>
              </w:rPr>
            </w:pPr>
          </w:p>
        </w:tc>
      </w:tr>
      <w:tr w:rsidR="00540E67" w:rsidRPr="00540E67" w14:paraId="0A622A13" w14:textId="77777777" w:rsidTr="00073BEC">
        <w:tc>
          <w:tcPr>
            <w:tcW w:w="11016" w:type="dxa"/>
            <w:shd w:val="clear" w:color="auto" w:fill="auto"/>
          </w:tcPr>
          <w:p w14:paraId="65DDD5DB" w14:textId="77777777" w:rsidR="00D802CC" w:rsidRPr="00540E67" w:rsidRDefault="00D802CC" w:rsidP="00073BEC">
            <w:pPr>
              <w:spacing w:line="240" w:lineRule="auto"/>
              <w:rPr>
                <w:rFonts w:ascii="Arial" w:hAnsi="Arial" w:cs="Arial"/>
                <w:sz w:val="24"/>
                <w:szCs w:val="28"/>
              </w:rPr>
            </w:pPr>
          </w:p>
        </w:tc>
      </w:tr>
      <w:tr w:rsidR="00D802CC" w:rsidRPr="00540E67" w14:paraId="32FD63AA" w14:textId="77777777" w:rsidTr="00073BEC">
        <w:tc>
          <w:tcPr>
            <w:tcW w:w="11016" w:type="dxa"/>
            <w:shd w:val="clear" w:color="auto" w:fill="auto"/>
          </w:tcPr>
          <w:p w14:paraId="72F4C383" w14:textId="77777777" w:rsidR="00D802CC" w:rsidRPr="00540E67" w:rsidRDefault="00D802CC" w:rsidP="00073BEC">
            <w:pPr>
              <w:spacing w:line="240" w:lineRule="auto"/>
              <w:rPr>
                <w:rFonts w:ascii="Arial" w:hAnsi="Arial" w:cs="Arial"/>
                <w:sz w:val="24"/>
                <w:szCs w:val="28"/>
              </w:rPr>
            </w:pPr>
          </w:p>
        </w:tc>
      </w:tr>
    </w:tbl>
    <w:p w14:paraId="3DE539F7" w14:textId="77777777" w:rsidR="00D802CC" w:rsidRPr="00540E67" w:rsidRDefault="00D802CC" w:rsidP="00D802CC">
      <w:pPr>
        <w:spacing w:line="240" w:lineRule="auto"/>
        <w:rPr>
          <w:rFonts w:ascii="Arial" w:hAnsi="Arial" w:cs="Arial"/>
          <w:sz w:val="24"/>
          <w:szCs w:val="28"/>
        </w:rPr>
      </w:pPr>
    </w:p>
    <w:p w14:paraId="1DED7DF7" w14:textId="77777777" w:rsidR="00CE73E2" w:rsidRPr="00540E67" w:rsidRDefault="001B44D5">
      <w:pPr>
        <w:rPr>
          <w:rFonts w:ascii="Arial" w:hAnsi="Arial" w:cs="Arial"/>
        </w:rPr>
      </w:pPr>
    </w:p>
    <w:sectPr w:rsidR="00CE73E2" w:rsidRPr="00540E67" w:rsidSect="00A510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31C3A"/>
    <w:multiLevelType w:val="hybridMultilevel"/>
    <w:tmpl w:val="02DC1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3BE4982"/>
    <w:multiLevelType w:val="hybridMultilevel"/>
    <w:tmpl w:val="76E4A91E"/>
    <w:lvl w:ilvl="0" w:tplc="0409000B">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F4F4C84"/>
    <w:multiLevelType w:val="hybridMultilevel"/>
    <w:tmpl w:val="8EA2889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E4190C"/>
    <w:multiLevelType w:val="hybridMultilevel"/>
    <w:tmpl w:val="2D00C4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2CC"/>
    <w:rsid w:val="00076F77"/>
    <w:rsid w:val="001B44D5"/>
    <w:rsid w:val="00540E67"/>
    <w:rsid w:val="00701E9B"/>
    <w:rsid w:val="008003E0"/>
    <w:rsid w:val="00BA1EC6"/>
    <w:rsid w:val="00C605E1"/>
    <w:rsid w:val="00CC4FE8"/>
    <w:rsid w:val="00D802CC"/>
    <w:rsid w:val="00E1010B"/>
    <w:rsid w:val="00E234A4"/>
    <w:rsid w:val="00E91CD4"/>
    <w:rsid w:val="00EF6BA3"/>
    <w:rsid w:val="00F20497"/>
    <w:rsid w:val="00FC2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2F7EB"/>
  <w15:chartTrackingRefBased/>
  <w15:docId w15:val="{A81C32A3-F6A0-444E-A168-332A19D6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2C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44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Poe</dc:creator>
  <cp:keywords/>
  <dc:description/>
  <cp:lastModifiedBy>Deanna L. Scheffer</cp:lastModifiedBy>
  <cp:revision>5</cp:revision>
  <dcterms:created xsi:type="dcterms:W3CDTF">2020-10-08T12:41:00Z</dcterms:created>
  <dcterms:modified xsi:type="dcterms:W3CDTF">2020-10-12T21:43:00Z</dcterms:modified>
</cp:coreProperties>
</file>