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2D" w:rsidRPr="00F04CD6" w:rsidRDefault="005D24C1" w:rsidP="005D24C1">
      <w:pPr>
        <w:jc w:val="center"/>
        <w:rPr>
          <w:sz w:val="20"/>
          <w:szCs w:val="20"/>
        </w:rPr>
      </w:pPr>
      <w:r w:rsidRPr="00F04CD6">
        <w:rPr>
          <w:noProof/>
          <w:sz w:val="20"/>
          <w:szCs w:val="20"/>
        </w:rPr>
        <mc:AlternateContent>
          <mc:Choice Requires="wps">
            <w:drawing>
              <wp:anchor distT="0" distB="0" distL="114300" distR="114300" simplePos="0" relativeHeight="251659264" behindDoc="0" locked="0" layoutInCell="1" allowOverlap="1" wp14:anchorId="5D71AEE3" wp14:editId="6D4F2409">
                <wp:simplePos x="0" y="0"/>
                <wp:positionH relativeFrom="margin">
                  <wp:posOffset>-666750</wp:posOffset>
                </wp:positionH>
                <wp:positionV relativeFrom="paragraph">
                  <wp:posOffset>764540</wp:posOffset>
                </wp:positionV>
                <wp:extent cx="7410450" cy="1057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410450" cy="1057275"/>
                        </a:xfrm>
                        <a:prstGeom prst="rect">
                          <a:avLst/>
                        </a:prstGeom>
                        <a:noFill/>
                        <a:ln>
                          <a:noFill/>
                        </a:ln>
                        <a:effectLst/>
                      </wps:spPr>
                      <wps:txbx>
                        <w:txbxContent>
                          <w:p w:rsidR="007C472D" w:rsidRPr="00A328F6" w:rsidRDefault="007C472D" w:rsidP="007C472D">
                            <w:pPr>
                              <w:jc w:val="center"/>
                              <w:rPr>
                                <w:rFonts w:ascii="Bradley Hand ITC" w:hAnsi="Bradley Hand ITC"/>
                                <w:b/>
                                <w:color w:val="000000" w:themeColor="text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28F6">
                              <w:rPr>
                                <w:rFonts w:ascii="Bradley Hand ITC" w:hAnsi="Bradley Hand ITC"/>
                                <w:b/>
                                <w:color w:val="000000" w:themeColor="text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AP ENGLISH LANGUAGE AND COMPOSITION</w:t>
                            </w:r>
                            <w:r w:rsidR="00564783">
                              <w:rPr>
                                <w:rFonts w:ascii="Bradley Hand ITC" w:hAnsi="Bradley Hand ITC"/>
                                <w:b/>
                                <w:color w:val="000000" w:themeColor="text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rsidR="007C472D" w:rsidRPr="005D24C1" w:rsidRDefault="007C472D" w:rsidP="007C472D">
                            <w:pPr>
                              <w:jc w:val="center"/>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roofErr w:type="gramStart"/>
                            <w:r w:rsidRPr="005D24C1">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for</w:t>
                            </w:r>
                            <w:proofErr w:type="gramEnd"/>
                            <w:r w:rsidRPr="005D24C1">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Pre IB English II students</w:t>
                            </w:r>
                            <w:r w:rsidR="00F04CD6">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F04CD6">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t>2017 - 2018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1AEE3" id="_x0000_t202" coordsize="21600,21600" o:spt="202" path="m,l,21600r21600,l21600,xe">
                <v:stroke joinstyle="miter"/>
                <v:path gradientshapeok="t" o:connecttype="rect"/>
              </v:shapetype>
              <v:shape id="Text Box 1" o:spid="_x0000_s1026" type="#_x0000_t202" style="position:absolute;left:0;text-align:left;margin-left:-52.5pt;margin-top:60.2pt;width:583.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" filled="f" stroked="f">
                <v:textbox>
                  <w:txbxContent>
                    <w:p w:rsidR="007C472D" w:rsidRPr="00A328F6" w:rsidRDefault="007C472D" w:rsidP="007C472D">
                      <w:pPr>
                        <w:jc w:val="center"/>
                        <w:rPr>
                          <w:rFonts w:ascii="Bradley Hand ITC" w:hAnsi="Bradley Hand ITC"/>
                          <w:b/>
                          <w:color w:val="000000" w:themeColor="text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28F6">
                        <w:rPr>
                          <w:rFonts w:ascii="Bradley Hand ITC" w:hAnsi="Bradley Hand ITC"/>
                          <w:b/>
                          <w:color w:val="000000" w:themeColor="text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AP ENGLISH LANGUAGE AND COMPOSITION</w:t>
                      </w:r>
                      <w:r w:rsidR="00564783">
                        <w:rPr>
                          <w:rFonts w:ascii="Bradley Hand ITC" w:hAnsi="Bradley Hand ITC"/>
                          <w:b/>
                          <w:color w:val="000000" w:themeColor="text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rsidR="007C472D" w:rsidRPr="005D24C1" w:rsidRDefault="007C472D" w:rsidP="007C472D">
                      <w:pPr>
                        <w:jc w:val="center"/>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roofErr w:type="gramStart"/>
                      <w:r w:rsidRPr="005D24C1">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for</w:t>
                      </w:r>
                      <w:proofErr w:type="gramEnd"/>
                      <w:r w:rsidRPr="005D24C1">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Pre IB English II students</w:t>
                      </w:r>
                      <w:r w:rsidR="00F04CD6">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F04CD6">
                        <w:rPr>
                          <w:rFonts w:ascii="Bradley Hand ITC" w:hAnsi="Bradley Hand ITC"/>
                          <w:b/>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t>2017 - 2018</w:t>
                      </w:r>
                    </w:p>
                  </w:txbxContent>
                </v:textbox>
                <w10:wrap anchorx="margin"/>
              </v:shape>
            </w:pict>
          </mc:Fallback>
        </mc:AlternateContent>
      </w:r>
      <w:r w:rsidR="007C472D" w:rsidRPr="00F04CD6">
        <w:rPr>
          <w:noProof/>
          <w:sz w:val="20"/>
          <w:szCs w:val="20"/>
        </w:rPr>
        <w:drawing>
          <wp:inline distT="0" distB="0" distL="0" distR="0" wp14:anchorId="490B1DB1" wp14:editId="4A7EF1C2">
            <wp:extent cx="1052763"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750" cy="869234"/>
                    </a:xfrm>
                    <a:prstGeom prst="rect">
                      <a:avLst/>
                    </a:prstGeom>
                  </pic:spPr>
                </pic:pic>
              </a:graphicData>
            </a:graphic>
          </wp:inline>
        </w:drawing>
      </w:r>
      <w:r w:rsidRPr="00F04CD6">
        <w:rPr>
          <w:noProof/>
          <w:sz w:val="20"/>
          <w:szCs w:val="20"/>
        </w:rPr>
        <w:drawing>
          <wp:inline distT="0" distB="0" distL="0" distR="0" wp14:anchorId="030D6CE2" wp14:editId="3516BF91">
            <wp:extent cx="1052763"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750" cy="869234"/>
                    </a:xfrm>
                    <a:prstGeom prst="rect">
                      <a:avLst/>
                    </a:prstGeom>
                  </pic:spPr>
                </pic:pic>
              </a:graphicData>
            </a:graphic>
          </wp:inline>
        </w:drawing>
      </w:r>
      <w:r w:rsidRPr="00F04CD6">
        <w:rPr>
          <w:noProof/>
          <w:sz w:val="20"/>
          <w:szCs w:val="20"/>
        </w:rPr>
        <w:drawing>
          <wp:inline distT="0" distB="0" distL="0" distR="0" wp14:anchorId="44BFF0A0" wp14:editId="127EF787">
            <wp:extent cx="1052763" cy="86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750" cy="869234"/>
                    </a:xfrm>
                    <a:prstGeom prst="rect">
                      <a:avLst/>
                    </a:prstGeom>
                  </pic:spPr>
                </pic:pic>
              </a:graphicData>
            </a:graphic>
          </wp:inline>
        </w:drawing>
      </w:r>
      <w:r w:rsidRPr="00F04CD6">
        <w:rPr>
          <w:noProof/>
          <w:sz w:val="20"/>
          <w:szCs w:val="20"/>
        </w:rPr>
        <w:drawing>
          <wp:inline distT="0" distB="0" distL="0" distR="0" wp14:anchorId="2BEAC1DF" wp14:editId="681C5AF5">
            <wp:extent cx="1052763"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750" cy="869234"/>
                    </a:xfrm>
                    <a:prstGeom prst="rect">
                      <a:avLst/>
                    </a:prstGeom>
                  </pic:spPr>
                </pic:pic>
              </a:graphicData>
            </a:graphic>
          </wp:inline>
        </w:drawing>
      </w:r>
      <w:r w:rsidRPr="00F04CD6">
        <w:rPr>
          <w:noProof/>
          <w:sz w:val="20"/>
          <w:szCs w:val="20"/>
        </w:rPr>
        <w:drawing>
          <wp:inline distT="0" distB="0" distL="0" distR="0" wp14:anchorId="22DA45C4" wp14:editId="2AB34519">
            <wp:extent cx="1052763" cy="866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750" cy="869234"/>
                    </a:xfrm>
                    <a:prstGeom prst="rect">
                      <a:avLst/>
                    </a:prstGeom>
                  </pic:spPr>
                </pic:pic>
              </a:graphicData>
            </a:graphic>
          </wp:inline>
        </w:drawing>
      </w:r>
    </w:p>
    <w:p w:rsidR="007C472D" w:rsidRPr="007C472D" w:rsidRDefault="007C472D" w:rsidP="007C472D"/>
    <w:p w:rsidR="007C472D" w:rsidRPr="007C472D" w:rsidRDefault="007C472D" w:rsidP="007C472D"/>
    <w:p w:rsidR="005D24C1" w:rsidRDefault="005D24C1" w:rsidP="00B209AF">
      <w:pPr>
        <w:rPr>
          <w:sz w:val="36"/>
          <w:szCs w:val="36"/>
          <w:u w:val="single"/>
        </w:rPr>
      </w:pPr>
    </w:p>
    <w:p w:rsidR="00B209AF" w:rsidRPr="00DA4E12" w:rsidRDefault="00B209AF" w:rsidP="00B209AF">
      <w:pPr>
        <w:rPr>
          <w:rFonts w:ascii="Bradley Hand ITC" w:hAnsi="Bradley Hand ITC"/>
          <w:sz w:val="28"/>
          <w:szCs w:val="28"/>
        </w:rPr>
      </w:pPr>
      <w:r w:rsidRPr="00DF2984">
        <w:rPr>
          <w:rFonts w:ascii="Bradley Hand ITC" w:hAnsi="Bradley Hand ITC"/>
          <w:sz w:val="36"/>
          <w:szCs w:val="36"/>
          <w:u w:val="single"/>
        </w:rPr>
        <w:t>SUMMER ASSIGNMENTS</w:t>
      </w:r>
      <w:r w:rsidRPr="00DA4E12">
        <w:rPr>
          <w:rFonts w:ascii="Bradley Hand ITC" w:hAnsi="Bradley Hand ITC"/>
          <w:sz w:val="28"/>
          <w:szCs w:val="28"/>
        </w:rPr>
        <w:t>:</w:t>
      </w:r>
      <w:r w:rsidR="001A3397">
        <w:rPr>
          <w:rFonts w:ascii="Bradley Hand ITC" w:hAnsi="Bradley Hand ITC"/>
          <w:sz w:val="28"/>
          <w:szCs w:val="28"/>
        </w:rPr>
        <w:tab/>
        <w:t>(No assigned “Summer Reading”)</w:t>
      </w:r>
    </w:p>
    <w:p w:rsidR="00B209AF" w:rsidRPr="00DF2984" w:rsidRDefault="00DF2984" w:rsidP="00B209AF">
      <w:pPr>
        <w:pStyle w:val="ListParagraph"/>
        <w:numPr>
          <w:ilvl w:val="0"/>
          <w:numId w:val="2"/>
        </w:numPr>
        <w:rPr>
          <w:rFonts w:ascii="Bradley Hand ITC" w:hAnsi="Bradley Hand ITC"/>
          <w:sz w:val="32"/>
          <w:szCs w:val="32"/>
        </w:rPr>
      </w:pPr>
      <w:r w:rsidRPr="00A328F6">
        <w:rPr>
          <w:rFonts w:ascii="Bradley Hand ITC" w:hAnsi="Bradley Hand ITC"/>
          <w:b/>
          <w:sz w:val="32"/>
          <w:szCs w:val="32"/>
          <w:u w:val="single"/>
        </w:rPr>
        <w:t>Enjoy</w:t>
      </w:r>
      <w:r w:rsidRPr="00A328F6">
        <w:rPr>
          <w:rFonts w:ascii="Bradley Hand ITC" w:hAnsi="Bradley Hand ITC"/>
          <w:b/>
          <w:sz w:val="32"/>
          <w:szCs w:val="32"/>
        </w:rPr>
        <w:t xml:space="preserve"> Your </w:t>
      </w:r>
      <w:proofErr w:type="gramStart"/>
      <w:r w:rsidRPr="00A328F6">
        <w:rPr>
          <w:rFonts w:ascii="Bradley Hand ITC" w:hAnsi="Bradley Hand ITC"/>
          <w:b/>
          <w:sz w:val="32"/>
          <w:szCs w:val="32"/>
        </w:rPr>
        <w:t>Summer</w:t>
      </w:r>
      <w:proofErr w:type="gramEnd"/>
      <w:r w:rsidRPr="00A328F6">
        <w:rPr>
          <w:rFonts w:ascii="Bradley Hand ITC" w:hAnsi="Bradley Hand ITC"/>
          <w:b/>
          <w:sz w:val="32"/>
          <w:szCs w:val="32"/>
        </w:rPr>
        <w:t>!</w:t>
      </w:r>
    </w:p>
    <w:p w:rsidR="00B209AF" w:rsidRPr="00DF2984" w:rsidRDefault="00B209AF" w:rsidP="00B209AF">
      <w:pPr>
        <w:pStyle w:val="ListParagraph"/>
        <w:numPr>
          <w:ilvl w:val="0"/>
          <w:numId w:val="2"/>
        </w:numPr>
        <w:rPr>
          <w:rFonts w:ascii="Bradley Hand ITC" w:hAnsi="Bradley Hand ITC"/>
          <w:sz w:val="32"/>
          <w:szCs w:val="32"/>
        </w:rPr>
      </w:pPr>
      <w:r w:rsidRPr="00A328F6">
        <w:rPr>
          <w:rFonts w:ascii="Bradley Hand ITC" w:hAnsi="Bradley Hand ITC"/>
          <w:b/>
          <w:sz w:val="32"/>
          <w:szCs w:val="32"/>
          <w:u w:val="single"/>
        </w:rPr>
        <w:t xml:space="preserve">Purchase </w:t>
      </w:r>
      <w:r w:rsidRPr="00A328F6">
        <w:rPr>
          <w:rFonts w:ascii="Bradley Hand ITC" w:hAnsi="Bradley Hand ITC"/>
          <w:b/>
          <w:sz w:val="32"/>
          <w:szCs w:val="32"/>
        </w:rPr>
        <w:t>the following TWO BOOKS</w:t>
      </w:r>
      <w:r w:rsidRPr="00DF2984">
        <w:rPr>
          <w:rFonts w:ascii="Bradley Hand ITC" w:hAnsi="Bradley Hand ITC"/>
          <w:sz w:val="32"/>
          <w:szCs w:val="32"/>
        </w:rPr>
        <w:t xml:space="preserve"> </w:t>
      </w:r>
      <w:r w:rsidRPr="00D859F6">
        <w:rPr>
          <w:rFonts w:ascii="Bradley Hand ITC" w:hAnsi="Bradley Hand ITC"/>
          <w:sz w:val="28"/>
          <w:szCs w:val="28"/>
        </w:rPr>
        <w:t xml:space="preserve">which we will use </w:t>
      </w:r>
      <w:r w:rsidR="00D859F6" w:rsidRPr="00D859F6">
        <w:rPr>
          <w:rFonts w:ascii="Bradley Hand ITC" w:hAnsi="Bradley Hand ITC"/>
          <w:sz w:val="28"/>
          <w:szCs w:val="28"/>
        </w:rPr>
        <w:t xml:space="preserve">throughout the course next year.  </w:t>
      </w:r>
      <w:r w:rsidR="00D859F6" w:rsidRPr="00F04CD6">
        <w:rPr>
          <w:rFonts w:ascii="Bradley Hand ITC" w:hAnsi="Bradley Hand ITC"/>
          <w:b/>
          <w:sz w:val="28"/>
          <w:szCs w:val="28"/>
        </w:rPr>
        <w:t>You will need them Day 1!</w:t>
      </w:r>
    </w:p>
    <w:p w:rsidR="00D859F6" w:rsidRDefault="00781FBF" w:rsidP="00781FBF">
      <w:pPr>
        <w:pStyle w:val="ListParagraph"/>
        <w:ind w:left="1080"/>
        <w:rPr>
          <w:rFonts w:ascii="Bradley Hand ITC" w:hAnsi="Bradley Hand ITC"/>
          <w:sz w:val="32"/>
          <w:szCs w:val="32"/>
        </w:rPr>
      </w:pPr>
      <w:r>
        <w:rPr>
          <w:noProof/>
        </w:rPr>
        <w:drawing>
          <wp:inline distT="0" distB="0" distL="0" distR="0" wp14:anchorId="0C3E30E0" wp14:editId="48E5BEF7">
            <wp:extent cx="952500" cy="1428750"/>
            <wp:effectExtent l="0" t="0" r="0" b="0"/>
            <wp:docPr id="11" name="Picture 11" descr="Outliers: The Story of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ers: The Story of Suc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sidR="00D859F6">
        <w:rPr>
          <w:rFonts w:ascii="Bradley Hand ITC" w:hAnsi="Bradley Hand ITC"/>
          <w:sz w:val="32"/>
          <w:szCs w:val="32"/>
        </w:rPr>
        <w:tab/>
      </w:r>
      <w:r w:rsidR="00D859F6">
        <w:rPr>
          <w:rFonts w:ascii="Bradley Hand ITC" w:hAnsi="Bradley Hand ITC"/>
          <w:sz w:val="32"/>
          <w:szCs w:val="32"/>
        </w:rPr>
        <w:tab/>
      </w:r>
      <w:r w:rsidR="00D859F6">
        <w:rPr>
          <w:rFonts w:ascii="Bradley Hand ITC" w:hAnsi="Bradley Hand ITC"/>
          <w:sz w:val="32"/>
          <w:szCs w:val="32"/>
        </w:rPr>
        <w:tab/>
      </w:r>
      <w:r w:rsidR="00D859F6">
        <w:rPr>
          <w:rFonts w:ascii="Bradley Hand ITC" w:hAnsi="Bradley Hand ITC"/>
          <w:sz w:val="32"/>
          <w:szCs w:val="32"/>
        </w:rPr>
        <w:tab/>
      </w:r>
      <w:r w:rsidR="00F04CD6">
        <w:rPr>
          <w:noProof/>
        </w:rPr>
        <w:drawing>
          <wp:inline distT="0" distB="0" distL="0" distR="0" wp14:anchorId="720314DF" wp14:editId="0A8A110E">
            <wp:extent cx="1143000" cy="1458713"/>
            <wp:effectExtent l="0" t="0" r="0" b="8255"/>
            <wp:docPr id="3" name="imgBlkFront" descr="https://images-na.ssl-images-amazon.com/images/I/514bqJwuZhL._SX38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4bqJwuZhL._SX389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534" cy="1474709"/>
                    </a:xfrm>
                    <a:prstGeom prst="rect">
                      <a:avLst/>
                    </a:prstGeom>
                    <a:noFill/>
                    <a:ln>
                      <a:noFill/>
                    </a:ln>
                  </pic:spPr>
                </pic:pic>
              </a:graphicData>
            </a:graphic>
          </wp:inline>
        </w:drawing>
      </w:r>
      <w:r w:rsidR="00D859F6">
        <w:rPr>
          <w:rFonts w:ascii="Bradley Hand ITC" w:hAnsi="Bradley Hand ITC"/>
          <w:sz w:val="32"/>
          <w:szCs w:val="32"/>
        </w:rPr>
        <w:tab/>
      </w:r>
      <w:bookmarkStart w:id="0" w:name="_GoBack"/>
      <w:bookmarkEnd w:id="0"/>
    </w:p>
    <w:p w:rsidR="00316483" w:rsidRPr="00316483" w:rsidRDefault="00D859F6" w:rsidP="00316483">
      <w:pPr>
        <w:spacing w:after="0" w:line="240" w:lineRule="auto"/>
        <w:rPr>
          <w:rFonts w:ascii="Bradley Hand ITC" w:hAnsi="Bradley Hand ITC"/>
          <w:i/>
        </w:rPr>
      </w:pPr>
      <w:r w:rsidRPr="00316483">
        <w:rPr>
          <w:rFonts w:ascii="Bradley Hand ITC" w:hAnsi="Bradley Hand ITC"/>
        </w:rPr>
        <w:t xml:space="preserve">Malcolm Gladwell’s </w:t>
      </w:r>
      <w:r w:rsidRPr="00316483">
        <w:rPr>
          <w:rFonts w:ascii="Bradley Hand ITC" w:hAnsi="Bradley Hand ITC"/>
          <w:i/>
        </w:rPr>
        <w:t>Outliers</w:t>
      </w:r>
      <w:r w:rsidRPr="00316483">
        <w:rPr>
          <w:rFonts w:ascii="Bradley Hand ITC" w:hAnsi="Bradley Hand ITC"/>
          <w:i/>
        </w:rPr>
        <w:tab/>
      </w:r>
      <w:r w:rsidR="00316483" w:rsidRPr="00316483">
        <w:rPr>
          <w:rFonts w:ascii="Bradley Hand ITC" w:hAnsi="Bradley Hand ITC"/>
          <w:i/>
        </w:rPr>
        <w:tab/>
      </w:r>
      <w:r w:rsidR="00316483" w:rsidRPr="00316483">
        <w:rPr>
          <w:rFonts w:ascii="Bradley Hand ITC" w:hAnsi="Bradley Hand ITC"/>
          <w:i/>
        </w:rPr>
        <w:tab/>
      </w:r>
      <w:r w:rsidR="00316483">
        <w:rPr>
          <w:rFonts w:ascii="Bradley Hand ITC" w:hAnsi="Bradley Hand ITC"/>
          <w:i/>
        </w:rPr>
        <w:tab/>
      </w:r>
      <w:r w:rsidRPr="00316483">
        <w:rPr>
          <w:rFonts w:ascii="Bradley Hand ITC" w:hAnsi="Bradley Hand ITC"/>
          <w:i/>
        </w:rPr>
        <w:t>5 Steps to a 5</w:t>
      </w:r>
      <w:r w:rsidR="00316483" w:rsidRPr="00316483">
        <w:rPr>
          <w:rFonts w:ascii="Bradley Hand ITC" w:hAnsi="Bradley Hand ITC"/>
          <w:i/>
        </w:rPr>
        <w:t>:</w:t>
      </w:r>
      <w:r w:rsidRPr="00316483">
        <w:rPr>
          <w:rFonts w:ascii="Bradley Hand ITC" w:hAnsi="Bradley Hand ITC"/>
          <w:i/>
        </w:rPr>
        <w:t xml:space="preserve"> AP </w:t>
      </w:r>
      <w:r w:rsidR="00316483" w:rsidRPr="00316483">
        <w:rPr>
          <w:rFonts w:ascii="Bradley Hand ITC" w:hAnsi="Bradley Hand ITC"/>
          <w:i/>
        </w:rPr>
        <w:t xml:space="preserve">English </w:t>
      </w:r>
    </w:p>
    <w:p w:rsidR="00316483" w:rsidRPr="00316483" w:rsidRDefault="00316483" w:rsidP="00316483">
      <w:pPr>
        <w:spacing w:after="0" w:line="240" w:lineRule="auto"/>
        <w:rPr>
          <w:rFonts w:ascii="Times New Roman" w:eastAsia="Times New Roman" w:hAnsi="Times New Roman" w:cs="Times New Roman"/>
        </w:rPr>
      </w:pPr>
      <w:r w:rsidRPr="00316483">
        <w:rPr>
          <w:rFonts w:ascii="Times New Roman" w:eastAsia="Times New Roman" w:hAnsi="Times New Roman" w:cs="Times New Roman"/>
        </w:rPr>
        <w:t xml:space="preserve">ISBN 10: 0316017930                                              </w:t>
      </w:r>
      <w:r w:rsidRPr="00316483">
        <w:rPr>
          <w:rFonts w:ascii="Times New Roman" w:eastAsia="Times New Roman" w:hAnsi="Times New Roman" w:cs="Times New Roman"/>
        </w:rPr>
        <w:tab/>
      </w:r>
      <w:r w:rsidRPr="00316483">
        <w:rPr>
          <w:rFonts w:ascii="Bradley Hand ITC" w:hAnsi="Bradley Hand ITC"/>
          <w:i/>
        </w:rPr>
        <w:t xml:space="preserve">Language 2018 </w:t>
      </w:r>
    </w:p>
    <w:p w:rsidR="00316483" w:rsidRPr="00316483" w:rsidRDefault="00316483" w:rsidP="00316483">
      <w:pPr>
        <w:spacing w:after="0" w:line="240" w:lineRule="auto"/>
        <w:rPr>
          <w:rFonts w:ascii="Bradley Hand ITC" w:hAnsi="Bradley Hand ITC"/>
          <w:i/>
        </w:rPr>
      </w:pPr>
      <w:r w:rsidRPr="00316483">
        <w:rPr>
          <w:rFonts w:ascii="Times New Roman" w:eastAsia="Times New Roman" w:hAnsi="Times New Roman" w:cs="Times New Roman"/>
        </w:rPr>
        <w:t xml:space="preserve">ISBN 13: 9780316017930 </w:t>
      </w:r>
      <w:r w:rsidRPr="00316483">
        <w:rPr>
          <w:rFonts w:ascii="Times New Roman" w:eastAsia="Times New Roman" w:hAnsi="Times New Roman" w:cs="Times New Roman"/>
        </w:rPr>
        <w:tab/>
      </w:r>
      <w:r w:rsidRPr="00316483">
        <w:rPr>
          <w:rFonts w:ascii="Times New Roman" w:eastAsia="Times New Roman" w:hAnsi="Times New Roman" w:cs="Times New Roman"/>
        </w:rPr>
        <w:tab/>
      </w:r>
      <w:r w:rsidRPr="00316483">
        <w:rPr>
          <w:rFonts w:ascii="Times New Roman" w:eastAsia="Times New Roman" w:hAnsi="Times New Roman" w:cs="Times New Roman"/>
        </w:rPr>
        <w:tab/>
        <w:t xml:space="preserve">          </w:t>
      </w:r>
      <w:r w:rsidRPr="00316483">
        <w:rPr>
          <w:rFonts w:ascii="Times New Roman" w:eastAsia="Times New Roman" w:hAnsi="Times New Roman" w:cs="Times New Roman"/>
        </w:rPr>
        <w:tab/>
      </w:r>
      <w:r w:rsidRPr="00316483">
        <w:rPr>
          <w:rFonts w:ascii="Bradley Hand ITC" w:hAnsi="Bradley Hand ITC"/>
          <w:i/>
        </w:rPr>
        <w:t>(Currently on Pre-Order</w:t>
      </w:r>
      <w:r w:rsidRPr="00316483">
        <w:rPr>
          <w:rFonts w:ascii="Bradley Hand ITC" w:hAnsi="Bradley Hand ITC"/>
          <w:i/>
        </w:rPr>
        <w:t>)</w:t>
      </w:r>
    </w:p>
    <w:p w:rsidR="00F04CD6" w:rsidRPr="00316483" w:rsidRDefault="00F04CD6" w:rsidP="00316483">
      <w:pPr>
        <w:spacing w:after="0" w:line="240" w:lineRule="auto"/>
        <w:rPr>
          <w:rFonts w:ascii="Times New Roman" w:eastAsia="Times New Roman" w:hAnsi="Times New Roman" w:cs="Times New Roman"/>
        </w:rPr>
      </w:pPr>
      <w:r w:rsidRPr="00316483">
        <w:rPr>
          <w:rFonts w:ascii="Bradley Hand ITC" w:hAnsi="Bradley Hand ITC"/>
          <w:i/>
        </w:rPr>
        <w:tab/>
      </w:r>
      <w:r w:rsidRPr="00316483">
        <w:rPr>
          <w:rFonts w:ascii="Bradley Hand ITC" w:hAnsi="Bradley Hand ITC"/>
          <w:i/>
        </w:rPr>
        <w:tab/>
      </w:r>
      <w:r w:rsidRPr="00316483">
        <w:rPr>
          <w:rFonts w:ascii="Bradley Hand ITC" w:hAnsi="Bradley Hand ITC"/>
          <w:i/>
        </w:rPr>
        <w:tab/>
      </w:r>
      <w:r w:rsidRPr="00316483">
        <w:rPr>
          <w:rFonts w:ascii="Bradley Hand ITC" w:hAnsi="Bradley Hand ITC"/>
          <w:i/>
        </w:rPr>
        <w:tab/>
      </w:r>
      <w:r w:rsidRPr="00316483">
        <w:rPr>
          <w:rFonts w:ascii="Bradley Hand ITC" w:hAnsi="Bradley Hand ITC"/>
          <w:i/>
        </w:rPr>
        <w:tab/>
      </w:r>
      <w:r w:rsidRPr="00316483">
        <w:rPr>
          <w:rFonts w:ascii="Bradley Hand ITC" w:hAnsi="Bradley Hand ITC"/>
          <w:i/>
        </w:rPr>
        <w:tab/>
      </w:r>
      <w:r w:rsidRPr="00316483">
        <w:rPr>
          <w:rFonts w:ascii="Bradley Hand ITC" w:hAnsi="Bradley Hand ITC"/>
          <w:i/>
        </w:rPr>
        <w:tab/>
      </w:r>
      <w:r w:rsidRPr="00316483">
        <w:rPr>
          <w:rFonts w:ascii="Bradley Hand ITC" w:hAnsi="Bradley Hand ITC"/>
          <w:i/>
        </w:rPr>
        <w:tab/>
      </w:r>
      <w:r w:rsidRPr="00316483">
        <w:rPr>
          <w:rFonts w:ascii="Times New Roman" w:eastAsia="Times New Roman" w:hAnsi="Times New Roman" w:cs="Times New Roman"/>
        </w:rPr>
        <w:t xml:space="preserve">ISBN-13: 978-1259862311 </w:t>
      </w:r>
    </w:p>
    <w:p w:rsidR="00F04CD6" w:rsidRPr="00316483" w:rsidRDefault="00F04CD6" w:rsidP="00316483">
      <w:pPr>
        <w:spacing w:after="0" w:line="240" w:lineRule="auto"/>
        <w:ind w:left="5040" w:firstLine="720"/>
        <w:rPr>
          <w:rFonts w:ascii="Times New Roman" w:eastAsia="Times New Roman" w:hAnsi="Times New Roman" w:cs="Times New Roman"/>
        </w:rPr>
      </w:pPr>
      <w:r w:rsidRPr="00316483">
        <w:rPr>
          <w:rFonts w:ascii="Times New Roman" w:eastAsia="Times New Roman" w:hAnsi="Times New Roman" w:cs="Times New Roman"/>
        </w:rPr>
        <w:t xml:space="preserve">ISBN-10: 1259862313 </w:t>
      </w:r>
    </w:p>
    <w:p w:rsidR="00B209AF" w:rsidRPr="00D859F6" w:rsidRDefault="00A328F6" w:rsidP="00B209AF">
      <w:pPr>
        <w:pStyle w:val="ListParagraph"/>
        <w:numPr>
          <w:ilvl w:val="0"/>
          <w:numId w:val="2"/>
        </w:numPr>
        <w:rPr>
          <w:rFonts w:ascii="Bradley Hand ITC" w:hAnsi="Bradley Hand ITC"/>
          <w:sz w:val="28"/>
          <w:szCs w:val="28"/>
        </w:rPr>
      </w:pPr>
      <w:r w:rsidRPr="00A328F6">
        <w:rPr>
          <w:rFonts w:ascii="Bradley Hand ITC" w:hAnsi="Bradley Hand ITC"/>
          <w:b/>
          <w:sz w:val="32"/>
          <w:szCs w:val="32"/>
          <w:u w:val="single"/>
        </w:rPr>
        <w:t>Watch, Read, and Listen</w:t>
      </w:r>
      <w:r w:rsidRPr="00A328F6">
        <w:rPr>
          <w:rFonts w:ascii="Bradley Hand ITC" w:hAnsi="Bradley Hand ITC"/>
          <w:b/>
          <w:sz w:val="32"/>
          <w:szCs w:val="32"/>
        </w:rPr>
        <w:t xml:space="preserve"> to </w:t>
      </w:r>
      <w:r w:rsidR="00B209AF" w:rsidRPr="00A328F6">
        <w:rPr>
          <w:rFonts w:ascii="Bradley Hand ITC" w:hAnsi="Bradley Hand ITC"/>
          <w:b/>
          <w:sz w:val="32"/>
          <w:szCs w:val="32"/>
        </w:rPr>
        <w:t>the news</w:t>
      </w:r>
      <w:r w:rsidR="00B209AF" w:rsidRPr="00DF2984">
        <w:rPr>
          <w:rFonts w:ascii="Bradley Hand ITC" w:hAnsi="Bradley Hand ITC"/>
          <w:sz w:val="32"/>
          <w:szCs w:val="32"/>
        </w:rPr>
        <w:t xml:space="preserve">.  </w:t>
      </w:r>
      <w:r w:rsidR="00B209AF" w:rsidRPr="00D859F6">
        <w:rPr>
          <w:rFonts w:ascii="Bradley Hand ITC" w:hAnsi="Bradley Hand ITC"/>
          <w:sz w:val="28"/>
          <w:szCs w:val="28"/>
        </w:rPr>
        <w:t>Be aware of what is going on in the world – both locally (community, district, state, region) and nationally and internationally.  Two of the AP English Language and Composition exam essays will allow you to use personal experiences (anecdotes) and current events in your writing.</w:t>
      </w:r>
    </w:p>
    <w:p w:rsidR="004F250D" w:rsidRPr="00F04CD6" w:rsidRDefault="00B209AF" w:rsidP="00F04CD6">
      <w:pPr>
        <w:pStyle w:val="ListParagraph"/>
        <w:numPr>
          <w:ilvl w:val="0"/>
          <w:numId w:val="2"/>
        </w:numPr>
        <w:rPr>
          <w:rFonts w:ascii="Bradley Hand ITC" w:hAnsi="Bradley Hand ITC"/>
          <w:sz w:val="32"/>
          <w:szCs w:val="32"/>
        </w:rPr>
      </w:pPr>
      <w:r w:rsidRPr="00A328F6">
        <w:rPr>
          <w:rFonts w:ascii="Bradley Hand ITC" w:hAnsi="Bradley Hand ITC"/>
          <w:b/>
          <w:sz w:val="32"/>
          <w:szCs w:val="32"/>
          <w:u w:val="single"/>
        </w:rPr>
        <w:t>View and begin to study</w:t>
      </w:r>
      <w:r w:rsidRPr="00A328F6">
        <w:rPr>
          <w:rFonts w:ascii="Bradley Hand ITC" w:hAnsi="Bradley Hand ITC"/>
          <w:b/>
          <w:sz w:val="32"/>
          <w:szCs w:val="32"/>
        </w:rPr>
        <w:t xml:space="preserve"> the AP English Language and Composition Terminology</w:t>
      </w:r>
      <w:r w:rsidRPr="00A328F6">
        <w:rPr>
          <w:rFonts w:ascii="Bradley Hand ITC" w:hAnsi="Bradley Hand ITC"/>
          <w:sz w:val="32"/>
          <w:szCs w:val="32"/>
        </w:rPr>
        <w:t xml:space="preserve">:  </w:t>
      </w:r>
      <w:hyperlink r:id="rId10" w:history="1">
        <w:r w:rsidR="004F250D" w:rsidRPr="00D859F6">
          <w:rPr>
            <w:rStyle w:val="Hyperlink"/>
            <w:rFonts w:ascii="Bradley Hand ITC" w:hAnsi="Bradley Hand ITC"/>
            <w:sz w:val="28"/>
            <w:szCs w:val="28"/>
          </w:rPr>
          <w:t>https://quizlet.com/82306260/english-language-and-composition-flash-cards/</w:t>
        </w:r>
      </w:hyperlink>
      <w:proofErr w:type="gramStart"/>
      <w:r w:rsidR="00564783" w:rsidRPr="00F04CD6">
        <w:rPr>
          <w:rFonts w:ascii="Bradley Hand ITC" w:hAnsi="Bradley Hand ITC"/>
          <w:sz w:val="28"/>
          <w:szCs w:val="28"/>
        </w:rPr>
        <w:t>We</w:t>
      </w:r>
      <w:proofErr w:type="gramEnd"/>
      <w:r w:rsidR="00564783" w:rsidRPr="00F04CD6">
        <w:rPr>
          <w:rFonts w:ascii="Bradley Hand ITC" w:hAnsi="Bradley Hand ITC"/>
          <w:sz w:val="28"/>
          <w:szCs w:val="28"/>
        </w:rPr>
        <w:t xml:space="preserve"> will work with this terminology throughout the year.</w:t>
      </w:r>
    </w:p>
    <w:sectPr w:rsidR="004F250D" w:rsidRPr="00F04CD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61" w:rsidRDefault="00527261" w:rsidP="00D859F6">
      <w:pPr>
        <w:spacing w:after="0" w:line="240" w:lineRule="auto"/>
      </w:pPr>
      <w:r>
        <w:separator/>
      </w:r>
    </w:p>
  </w:endnote>
  <w:endnote w:type="continuationSeparator" w:id="0">
    <w:p w:rsidR="00527261" w:rsidRDefault="00527261" w:rsidP="00D8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61" w:rsidRDefault="00527261" w:rsidP="00D859F6">
      <w:pPr>
        <w:spacing w:after="0" w:line="240" w:lineRule="auto"/>
      </w:pPr>
      <w:r>
        <w:separator/>
      </w:r>
    </w:p>
  </w:footnote>
  <w:footnote w:type="continuationSeparator" w:id="0">
    <w:p w:rsidR="00527261" w:rsidRDefault="00527261" w:rsidP="00D8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F6" w:rsidRDefault="00D859F6" w:rsidP="00D859F6">
    <w:pPr>
      <w:pStyle w:val="Header"/>
      <w:ind w:left="5040" w:hanging="5040"/>
    </w:pPr>
    <w:r>
      <w:t>AP English La</w:t>
    </w:r>
    <w:r w:rsidR="00F04CD6">
      <w:t>nguage and Composition 2017 - 2018</w:t>
    </w:r>
    <w:r>
      <w:tab/>
    </w:r>
    <w:r>
      <w:tab/>
      <w:t xml:space="preserve">Ms. Sandra </w:t>
    </w:r>
    <w:proofErr w:type="gramStart"/>
    <w:r>
      <w:t>Strauss  sandra.strauss@stjohns.k12.fl.us</w:t>
    </w:r>
    <w:proofErr w:type="gramEnd"/>
  </w:p>
  <w:p w:rsidR="00D859F6" w:rsidRDefault="00D859F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41DE4"/>
    <w:multiLevelType w:val="hybridMultilevel"/>
    <w:tmpl w:val="8A488B18"/>
    <w:lvl w:ilvl="0" w:tplc="768AF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C3BA5"/>
    <w:multiLevelType w:val="hybridMultilevel"/>
    <w:tmpl w:val="39F27BD4"/>
    <w:lvl w:ilvl="0" w:tplc="699C1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2D"/>
    <w:rsid w:val="001A3397"/>
    <w:rsid w:val="00316483"/>
    <w:rsid w:val="004E3A52"/>
    <w:rsid w:val="004F250D"/>
    <w:rsid w:val="00527261"/>
    <w:rsid w:val="00564783"/>
    <w:rsid w:val="00570660"/>
    <w:rsid w:val="005D24C1"/>
    <w:rsid w:val="00640D7F"/>
    <w:rsid w:val="00761225"/>
    <w:rsid w:val="00781FBF"/>
    <w:rsid w:val="007C472D"/>
    <w:rsid w:val="00841407"/>
    <w:rsid w:val="00933271"/>
    <w:rsid w:val="00A328F6"/>
    <w:rsid w:val="00A5100A"/>
    <w:rsid w:val="00B209AF"/>
    <w:rsid w:val="00D859F6"/>
    <w:rsid w:val="00D85B7C"/>
    <w:rsid w:val="00DA4E12"/>
    <w:rsid w:val="00DF2984"/>
    <w:rsid w:val="00F04CD6"/>
    <w:rsid w:val="00F5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049F5-A137-4F32-9272-0252B502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AF"/>
    <w:pPr>
      <w:ind w:left="720"/>
      <w:contextualSpacing/>
    </w:pPr>
  </w:style>
  <w:style w:type="character" w:styleId="Hyperlink">
    <w:name w:val="Hyperlink"/>
    <w:basedOn w:val="DefaultParagraphFont"/>
    <w:uiPriority w:val="99"/>
    <w:unhideWhenUsed/>
    <w:rsid w:val="00933271"/>
    <w:rPr>
      <w:color w:val="0563C1" w:themeColor="hyperlink"/>
      <w:u w:val="single"/>
    </w:rPr>
  </w:style>
  <w:style w:type="paragraph" w:styleId="Header">
    <w:name w:val="header"/>
    <w:basedOn w:val="Normal"/>
    <w:link w:val="HeaderChar"/>
    <w:uiPriority w:val="99"/>
    <w:unhideWhenUsed/>
    <w:rsid w:val="00D8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F6"/>
  </w:style>
  <w:style w:type="paragraph" w:styleId="Footer">
    <w:name w:val="footer"/>
    <w:basedOn w:val="Normal"/>
    <w:link w:val="FooterChar"/>
    <w:uiPriority w:val="99"/>
    <w:unhideWhenUsed/>
    <w:rsid w:val="00D8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4969">
      <w:bodyDiv w:val="1"/>
      <w:marLeft w:val="0"/>
      <w:marRight w:val="0"/>
      <w:marTop w:val="0"/>
      <w:marBottom w:val="0"/>
      <w:divBdr>
        <w:top w:val="none" w:sz="0" w:space="0" w:color="auto"/>
        <w:left w:val="none" w:sz="0" w:space="0" w:color="auto"/>
        <w:bottom w:val="none" w:sz="0" w:space="0" w:color="auto"/>
        <w:right w:val="none" w:sz="0" w:space="0" w:color="auto"/>
      </w:divBdr>
      <w:divsChild>
        <w:div w:id="181478028">
          <w:marLeft w:val="0"/>
          <w:marRight w:val="0"/>
          <w:marTop w:val="0"/>
          <w:marBottom w:val="0"/>
          <w:divBdr>
            <w:top w:val="none" w:sz="0" w:space="0" w:color="auto"/>
            <w:left w:val="none" w:sz="0" w:space="0" w:color="auto"/>
            <w:bottom w:val="none" w:sz="0" w:space="0" w:color="auto"/>
            <w:right w:val="none" w:sz="0" w:space="0" w:color="auto"/>
          </w:divBdr>
        </w:div>
        <w:div w:id="1974478544">
          <w:marLeft w:val="0"/>
          <w:marRight w:val="0"/>
          <w:marTop w:val="0"/>
          <w:marBottom w:val="0"/>
          <w:divBdr>
            <w:top w:val="none" w:sz="0" w:space="0" w:color="auto"/>
            <w:left w:val="none" w:sz="0" w:space="0" w:color="auto"/>
            <w:bottom w:val="none" w:sz="0" w:space="0" w:color="auto"/>
            <w:right w:val="none" w:sz="0" w:space="0" w:color="auto"/>
          </w:divBdr>
        </w:div>
      </w:divsChild>
    </w:div>
    <w:div w:id="325477403">
      <w:bodyDiv w:val="1"/>
      <w:marLeft w:val="0"/>
      <w:marRight w:val="0"/>
      <w:marTop w:val="0"/>
      <w:marBottom w:val="0"/>
      <w:divBdr>
        <w:top w:val="none" w:sz="0" w:space="0" w:color="auto"/>
        <w:left w:val="none" w:sz="0" w:space="0" w:color="auto"/>
        <w:bottom w:val="none" w:sz="0" w:space="0" w:color="auto"/>
        <w:right w:val="none" w:sz="0" w:space="0" w:color="auto"/>
      </w:divBdr>
      <w:divsChild>
        <w:div w:id="9001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quizlet.com/82306260/english-language-and-composition-flash-card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Strauss</dc:creator>
  <cp:keywords/>
  <dc:description/>
  <cp:lastModifiedBy>Sandra Strauss</cp:lastModifiedBy>
  <cp:revision>3</cp:revision>
  <dcterms:created xsi:type="dcterms:W3CDTF">2017-05-18T12:01:00Z</dcterms:created>
  <dcterms:modified xsi:type="dcterms:W3CDTF">2017-05-18T12:10:00Z</dcterms:modified>
</cp:coreProperties>
</file>